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b"/>
        <w:tblW w:w="14562" w:type="dxa"/>
        <w:tblLayout w:type="fixed"/>
        <w:tblLook w:val="04A0" w:firstRow="1" w:lastRow="0" w:firstColumn="1" w:lastColumn="0" w:noHBand="0" w:noVBand="1"/>
      </w:tblPr>
      <w:tblGrid>
        <w:gridCol w:w="7282"/>
        <w:gridCol w:w="7280"/>
      </w:tblGrid>
      <w:tr w:rsidR="004B6860"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4B6860" w:rsidRDefault="00FF6AE3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4B6860" w:rsidRDefault="00FF6AE3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4B6860" w:rsidRDefault="00FF6AE3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 от 30 августа 2024 г.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B6860" w:rsidRDefault="00FF6AE3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4B6860" w:rsidRDefault="00FF6AE3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Заведующим МБДОУ «Радуга»</w:t>
            </w:r>
          </w:p>
          <w:p w:rsidR="004B6860" w:rsidRDefault="00FF6AE3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__________Н.А. Горкунова</w:t>
            </w:r>
          </w:p>
          <w:p w:rsidR="004B6860" w:rsidRDefault="00FF6AE3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№ ОД от 30.08.2024</w:t>
            </w:r>
          </w:p>
        </w:tc>
      </w:tr>
      <w:tr w:rsidR="004B6860"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4B6860" w:rsidRDefault="004B686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B6860" w:rsidRDefault="004B686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6860"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</w:tcPr>
          <w:p w:rsidR="004B6860" w:rsidRDefault="004B686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4B6860" w:rsidRDefault="004B6860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6860" w:rsidRDefault="004B6860"/>
    <w:p w:rsidR="004B6860" w:rsidRDefault="004B6860"/>
    <w:p w:rsidR="004B6860" w:rsidRDefault="004B6860"/>
    <w:p w:rsidR="004B6860" w:rsidRDefault="004B6860"/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FF6AE3"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4B6860" w:rsidRDefault="00FF6AE3">
      <w:r>
        <w:rPr>
          <w:rFonts w:ascii="Times New Roman" w:hAnsi="Times New Roman" w:cs="Times New Roman"/>
          <w:b/>
          <w:sz w:val="28"/>
          <w:szCs w:val="28"/>
        </w:rPr>
        <w:t>ПО ХОРЕОГРАФИИ</w:t>
      </w:r>
    </w:p>
    <w:p w:rsidR="004B6860" w:rsidRDefault="00FF6AE3">
      <w:r>
        <w:rPr>
          <w:rFonts w:ascii="Times New Roman" w:hAnsi="Times New Roman" w:cs="Times New Roman"/>
          <w:b/>
          <w:sz w:val="28"/>
          <w:szCs w:val="28"/>
        </w:rPr>
        <w:t>«ВЕСЕЛЫЙ КАБЛУЧОК»</w:t>
      </w:r>
    </w:p>
    <w:p w:rsidR="004B6860" w:rsidRDefault="004B6860">
      <w:pPr>
        <w:rPr>
          <w:rFonts w:ascii="Times New Roman" w:hAnsi="Times New Roman" w:cs="Times New Roman"/>
          <w:b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i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b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b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FF6AE3">
      <w:pPr>
        <w:pStyle w:val="c1e5e7e8edf2e5f0e2e0ebe0"/>
        <w:ind w:right="10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4B6860" w:rsidRDefault="00FF6AE3">
      <w:pPr>
        <w:pStyle w:val="c1e5e7e8edf2e5f0e2e0ebe0"/>
        <w:ind w:right="10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руководитель Ткаченко Л.В., высшая кв. категория</w:t>
      </w:r>
    </w:p>
    <w:p w:rsidR="004B6860" w:rsidRDefault="00FF6A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Наукоград Кольцово, 2024</w:t>
      </w:r>
    </w:p>
    <w:p w:rsidR="004B6860" w:rsidRDefault="00FF6AE3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4B6860" w:rsidRDefault="00FF6AE3"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B6860" w:rsidRDefault="004B6860">
      <w:pPr>
        <w:rPr>
          <w:rFonts w:ascii="Times New Roman" w:hAnsi="Times New Roman" w:cs="Times New Roman"/>
          <w:b/>
          <w:sz w:val="28"/>
          <w:szCs w:val="28"/>
        </w:rPr>
      </w:pPr>
    </w:p>
    <w:p w:rsidR="004B6860" w:rsidRDefault="00FF6AE3">
      <w:r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записка………………………………………………………………………………………………………3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 xml:space="preserve">1.2. Цели и задачи реализации </w:t>
      </w:r>
      <w:r>
        <w:rPr>
          <w:rFonts w:ascii="Times New Roman" w:hAnsi="Times New Roman" w:cs="Times New Roman"/>
          <w:sz w:val="28"/>
          <w:szCs w:val="28"/>
        </w:rPr>
        <w:t>программы………………………………………………………………………………………4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1.3. Планируемые результаты освоения программы……………………………………………………………………………5</w:t>
      </w:r>
    </w:p>
    <w:p w:rsidR="004B6860" w:rsidRDefault="004B6860">
      <w:pPr>
        <w:rPr>
          <w:rFonts w:ascii="Times New Roman" w:hAnsi="Times New Roman" w:cs="Times New Roman"/>
          <w:b/>
          <w:sz w:val="28"/>
          <w:szCs w:val="28"/>
        </w:rPr>
      </w:pPr>
    </w:p>
    <w:p w:rsidR="004B6860" w:rsidRDefault="00FF6AE3">
      <w:r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1.Содержание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деятельности…………………………………………………………………………………6</w:t>
      </w:r>
    </w:p>
    <w:p w:rsidR="004B6860" w:rsidRDefault="00FF6AE3">
      <w:pPr>
        <w:ind w:right="-29"/>
      </w:pPr>
      <w:r>
        <w:rPr>
          <w:rFonts w:ascii="Times New Roman" w:hAnsi="Times New Roman" w:cs="Times New Roman"/>
          <w:sz w:val="28"/>
          <w:szCs w:val="28"/>
        </w:rPr>
        <w:t>2.2. Перспективное планирование п</w:t>
      </w:r>
      <w:r>
        <w:rPr>
          <w:rFonts w:ascii="Times New Roman" w:hAnsi="Times New Roman" w:cs="Times New Roman"/>
          <w:sz w:val="28"/>
          <w:szCs w:val="28"/>
        </w:rPr>
        <w:t>о возрастным группам…………………………………………………………….............8</w:t>
      </w:r>
    </w:p>
    <w:p w:rsidR="004B6860" w:rsidRDefault="00FF6AE3">
      <w:pPr>
        <w:tabs>
          <w:tab w:val="left" w:pos="13467"/>
        </w:tabs>
        <w:ind w:right="-29"/>
      </w:pPr>
      <w:r>
        <w:rPr>
          <w:rFonts w:ascii="Times New Roman" w:hAnsi="Times New Roman" w:cs="Times New Roman"/>
          <w:sz w:val="28"/>
          <w:szCs w:val="28"/>
        </w:rPr>
        <w:t>2.3. Описание образовательных технологий, способов, методов и средств реализации программы…………………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.32 </w:t>
      </w:r>
    </w:p>
    <w:p w:rsidR="004B6860" w:rsidRDefault="00FF6AE3">
      <w:pPr>
        <w:ind w:right="-29"/>
      </w:pPr>
      <w:r>
        <w:rPr>
          <w:rFonts w:ascii="Times New Roman" w:hAnsi="Times New Roman" w:cs="Times New Roman"/>
          <w:sz w:val="28"/>
          <w:szCs w:val="28"/>
        </w:rPr>
        <w:t xml:space="preserve">2.4. Способы и направления поддержки детской инициативы…………………………………………………………………35 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 xml:space="preserve">2.5. Особенности взаимодействия педагогического коллектива с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семьями воспитанников…………………………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.35</w:t>
      </w:r>
    </w:p>
    <w:p w:rsidR="004B6860" w:rsidRDefault="004B6860">
      <w:pPr>
        <w:rPr>
          <w:rFonts w:ascii="Times New Roman" w:hAnsi="Times New Roman" w:cs="Times New Roman"/>
          <w:b/>
          <w:sz w:val="28"/>
          <w:szCs w:val="28"/>
        </w:rPr>
      </w:pPr>
    </w:p>
    <w:p w:rsidR="004B6860" w:rsidRDefault="00FF6AE3"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3.1. Условия реализации программы……………………………………………………………………………………………38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3.1.1. Организация предметно-развивающей среды……………………………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………………………………………………38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3.1.2. Учебно-методическое и информационное обеспечение…………………………………………………………………39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3.1.3. Кадровое обеспечение……………………………………………………………………………………………………...40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3.1.4. Сетевое взаимодействие в рамках реализации программы…………………………………………………………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…...40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3.2. Учебный план и расписание реализации программы………………………………………………………………………41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3.3. Циклограмма образовательной деятельности………………………………………………………………………………43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3.4. Традиционные события, мероприятия, праздники…………………………………………………………………………44</w:t>
      </w: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3.5. Диагн</w:t>
      </w:r>
      <w:r>
        <w:rPr>
          <w:rFonts w:ascii="Times New Roman" w:hAnsi="Times New Roman" w:cs="Times New Roman"/>
          <w:sz w:val="28"/>
          <w:szCs w:val="28"/>
        </w:rPr>
        <w:t>остика достижений воспитанников в рамках реализации программы………………………………………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.45</w:t>
      </w: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FF6AE3">
      <w:r>
        <w:rPr>
          <w:rFonts w:ascii="Times New Roman" w:hAnsi="Times New Roman" w:cs="Times New Roman"/>
          <w:sz w:val="28"/>
          <w:szCs w:val="28"/>
        </w:rPr>
        <w:t>Приложение 1. Критерии педагогической диагностики достижений воспитанников в рамках реализации программы …47</w:t>
      </w: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rPr>
          <w:rFonts w:ascii="Times New Roman" w:hAnsi="Times New Roman" w:cs="Times New Roman"/>
          <w:sz w:val="28"/>
          <w:szCs w:val="28"/>
        </w:rPr>
      </w:pPr>
    </w:p>
    <w:p w:rsidR="004B6860" w:rsidRDefault="00FF6AE3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4B6860" w:rsidRDefault="00FF6AE3">
      <w:pPr>
        <w:ind w:left="-17" w:firstLine="584"/>
      </w:pPr>
      <w:r>
        <w:rPr>
          <w:rFonts w:ascii="Times New Roman" w:hAnsi="Times New Roman" w:cs="Times New Roman"/>
          <w:sz w:val="28"/>
          <w:szCs w:val="28"/>
        </w:rPr>
        <w:t>Программа «Весел</w:t>
      </w:r>
      <w:r>
        <w:rPr>
          <w:rFonts w:ascii="Times New Roman" w:hAnsi="Times New Roman" w:cs="Times New Roman"/>
          <w:sz w:val="28"/>
          <w:szCs w:val="28"/>
        </w:rPr>
        <w:t>ый каблучок» разработана на основе авторских методических разработок музыкального руководителя МБДОУ «Радуга» и методических пособий, раскрывающих методику музыкальных упражнений, игр, плясок, проводимых с детьми старшей и подготовительной групп под редакц</w:t>
      </w:r>
      <w:r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и Раевской Е.П. Программа рассчитана на два года и предназначена для работы с детьми в старшей и подготовительной к школе группах, а также для детей с ограниченными возможностями здоровья. Программа расширяет содержание образовательной обл</w:t>
      </w:r>
      <w:r>
        <w:rPr>
          <w:rFonts w:ascii="Times New Roman" w:hAnsi="Times New Roman" w:cs="Times New Roman"/>
          <w:sz w:val="28"/>
          <w:szCs w:val="28"/>
        </w:rPr>
        <w:t xml:space="preserve">асти «Художественно-эстетическое развитие» и разработана в соответствии с: </w:t>
      </w:r>
    </w:p>
    <w:p w:rsidR="004B6860" w:rsidRDefault="00FF6AE3">
      <w:pPr>
        <w:spacing w:after="15" w:line="264" w:lineRule="auto"/>
        <w:ind w:left="-15" w:firstLine="582"/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29 декабря 2012 г. № 273-ФЗ (с изменениями от 24.09.2022 г.); </w:t>
      </w:r>
    </w:p>
    <w:p w:rsidR="004B6860" w:rsidRDefault="00FF6AE3">
      <w:pPr>
        <w:pStyle w:val="af8"/>
        <w:ind w:firstLine="567"/>
      </w:pPr>
      <w:r>
        <w:rPr>
          <w:rFonts w:ascii="Times New Roman" w:hAnsi="Times New Roman"/>
          <w:sz w:val="28"/>
          <w:szCs w:val="28"/>
        </w:rPr>
        <w:t>- Федеральным государственным образовательным стандарто</w:t>
      </w:r>
      <w:r>
        <w:rPr>
          <w:rFonts w:ascii="Times New Roman" w:hAnsi="Times New Roman"/>
          <w:sz w:val="28"/>
          <w:szCs w:val="28"/>
        </w:rPr>
        <w:t xml:space="preserve">м дошкольного образования (утвержден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8 ноября 2022 г. № 955, зарегистрирован</w:t>
      </w:r>
      <w:r>
        <w:rPr>
          <w:rFonts w:ascii="Times New Roman" w:hAnsi="Times New Roman"/>
          <w:sz w:val="28"/>
          <w:szCs w:val="28"/>
        </w:rPr>
        <w:t xml:space="preserve">о в Минюсте России 6 февраля 2023 г., регистрационный № 72264); </w:t>
      </w:r>
    </w:p>
    <w:p w:rsidR="004B6860" w:rsidRDefault="00FF6AE3">
      <w:pPr>
        <w:pStyle w:val="af8"/>
        <w:ind w:firstLine="709"/>
      </w:pPr>
      <w:r>
        <w:rPr>
          <w:rFonts w:ascii="Times New Roman" w:hAnsi="Times New Roman"/>
          <w:sz w:val="28"/>
          <w:szCs w:val="28"/>
        </w:rPr>
        <w:t xml:space="preserve">- Федеральной образовательной программой дошкольного образования (утверждена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25 ноября 2022 г. № 1028, зарегистрировано в Минюсте России 28 декабря 2022 г., </w:t>
      </w:r>
      <w:r>
        <w:rPr>
          <w:rFonts w:ascii="Times New Roman" w:hAnsi="Times New Roman"/>
          <w:sz w:val="28"/>
          <w:szCs w:val="28"/>
        </w:rPr>
        <w:t xml:space="preserve">регистрационный № 71847); </w:t>
      </w:r>
    </w:p>
    <w:p w:rsidR="004B6860" w:rsidRDefault="00FF6AE3">
      <w:pPr>
        <w:pStyle w:val="af8"/>
        <w:ind w:firstLine="709"/>
      </w:pPr>
      <w:r>
        <w:rPr>
          <w:rFonts w:ascii="Times New Roman" w:hAnsi="Times New Roman"/>
          <w:sz w:val="28"/>
          <w:szCs w:val="28"/>
        </w:rPr>
        <w:t>- Санитарными правилами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</w:t>
      </w:r>
      <w:r>
        <w:rPr>
          <w:rFonts w:ascii="Times New Roman" w:hAnsi="Times New Roman"/>
          <w:sz w:val="28"/>
          <w:szCs w:val="28"/>
        </w:rPr>
        <w:t xml:space="preserve">оссийской Федерации от 28 сентября 2020 г. № 28, зарегистрировано в Минюсте России 18 декабря 2020 г., регистрационный № 61573); </w:t>
      </w:r>
    </w:p>
    <w:p w:rsidR="004B6860" w:rsidRDefault="00FF6AE3">
      <w:pPr>
        <w:pStyle w:val="af8"/>
        <w:ind w:firstLine="567"/>
      </w:pPr>
      <w:r>
        <w:rPr>
          <w:rFonts w:ascii="Times New Roman" w:hAnsi="Times New Roman"/>
          <w:sz w:val="28"/>
          <w:szCs w:val="28"/>
        </w:rPr>
        <w:t>- Программой развития МБДОУ «Радуга».</w:t>
      </w:r>
    </w:p>
    <w:p w:rsidR="004B6860" w:rsidRDefault="00FF6AE3">
      <w:pPr>
        <w:ind w:left="-15" w:firstLine="582"/>
      </w:pPr>
      <w:r>
        <w:rPr>
          <w:rFonts w:ascii="Times New Roman" w:hAnsi="Times New Roman" w:cs="Times New Roman"/>
          <w:i/>
          <w:sz w:val="28"/>
          <w:szCs w:val="28"/>
        </w:rPr>
        <w:t>Актуальность программы</w:t>
      </w:r>
    </w:p>
    <w:p w:rsidR="004B6860" w:rsidRDefault="00FF6AE3">
      <w:pPr>
        <w:ind w:right="-29" w:firstLine="567"/>
      </w:pPr>
      <w:r>
        <w:rPr>
          <w:rFonts w:ascii="Times New Roman" w:hAnsi="Times New Roman" w:cs="Times New Roman"/>
          <w:sz w:val="28"/>
          <w:szCs w:val="28"/>
        </w:rPr>
        <w:t>Хореография – это вид танцевального искусства. Хореография в детском саду является начальным этапом освоения искусства танца. Танец – это средство воспитания и развития личности ребенка, которое способно создать благотворную почву для раскрытия его потенци</w:t>
      </w:r>
      <w:r>
        <w:rPr>
          <w:rFonts w:ascii="Times New Roman" w:hAnsi="Times New Roman" w:cs="Times New Roman"/>
          <w:sz w:val="28"/>
          <w:szCs w:val="28"/>
        </w:rPr>
        <w:t xml:space="preserve">альных возможностей и самореализации. Гармоничное соединение движения, музыки,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формирует атмосферу положительных эмоций, которые в свою очередь раскрепощают ребенка, делают его поведение естественным и красивым. </w:t>
      </w:r>
    </w:p>
    <w:p w:rsidR="004B6860" w:rsidRDefault="00FF6AE3">
      <w:pPr>
        <w:ind w:right="-29" w:firstLine="567"/>
      </w:pPr>
      <w:r>
        <w:rPr>
          <w:rFonts w:ascii="Times New Roman" w:hAnsi="Times New Roman" w:cs="Times New Roman"/>
          <w:sz w:val="28"/>
          <w:szCs w:val="28"/>
        </w:rPr>
        <w:t>Занятия хореографией развивают физичес</w:t>
      </w:r>
      <w:r>
        <w:rPr>
          <w:rFonts w:ascii="Times New Roman" w:hAnsi="Times New Roman" w:cs="Times New Roman"/>
          <w:sz w:val="28"/>
          <w:szCs w:val="28"/>
        </w:rPr>
        <w:t>кие качества, вырабатывают правильную осанку, посадку головы, походку, силу, ловкость, координацию движений, устраняют такие физические недостатки как сутулость, косолапость, искривление позвоночника и т.д. Танец обучает правилам поведения, хорошим манерам</w:t>
      </w:r>
      <w:r>
        <w:rPr>
          <w:rFonts w:ascii="Times New Roman" w:hAnsi="Times New Roman" w:cs="Times New Roman"/>
          <w:sz w:val="28"/>
          <w:szCs w:val="28"/>
        </w:rPr>
        <w:t xml:space="preserve">, культуре общения, развивает ассоциативное мышление, пробуждает фантазию и побуждает к творчеству, улучшает состояние здоровья. </w:t>
      </w:r>
    </w:p>
    <w:p w:rsidR="004B6860" w:rsidRDefault="00FF6AE3">
      <w:pPr>
        <w:ind w:right="-29" w:firstLine="567"/>
      </w:pPr>
      <w:r>
        <w:rPr>
          <w:rFonts w:ascii="Times New Roman" w:hAnsi="Times New Roman" w:cs="Times New Roman"/>
          <w:i/>
          <w:sz w:val="28"/>
          <w:szCs w:val="28"/>
        </w:rPr>
        <w:t>Отличительные особенности программы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Наукоград Кольцово имеет свою историю, события и традиции, которые чтут его жители. Ежегод</w:t>
      </w:r>
      <w:r>
        <w:rPr>
          <w:rFonts w:ascii="Times New Roman" w:hAnsi="Times New Roman" w:cs="Times New Roman"/>
          <w:sz w:val="28"/>
          <w:szCs w:val="28"/>
        </w:rPr>
        <w:t xml:space="preserve">но в Кольцово торжественно отмечаются памятные даты: День рождения Кольцово,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День Победы, День учителя. В эти дни проходят культурные и спортивные мероприятия (концерты, фестивали и др.).  Педагоги, дети и родители детского сада «Радуга» я</w:t>
      </w:r>
      <w:r>
        <w:rPr>
          <w:rFonts w:ascii="Times New Roman" w:hAnsi="Times New Roman" w:cs="Times New Roman"/>
          <w:sz w:val="28"/>
          <w:szCs w:val="28"/>
        </w:rPr>
        <w:t>вляются активными участниками этих мероприятий. Зачастую участие заключается в выступлении детей с постановочными танцами на муниципальных публичных площадках (Дом культуры, площадь у ДШИ).</w:t>
      </w:r>
    </w:p>
    <w:p w:rsidR="004B6860" w:rsidRDefault="00FF6AE3">
      <w:pPr>
        <w:ind w:right="191" w:firstLine="567"/>
      </w:pPr>
      <w:r>
        <w:rPr>
          <w:rFonts w:ascii="Times New Roman" w:hAnsi="Times New Roman" w:cs="Times New Roman"/>
          <w:sz w:val="28"/>
          <w:szCs w:val="28"/>
        </w:rPr>
        <w:t>Многие дети старшего дошкольного возраста проявляют неподдельный и</w:t>
      </w:r>
      <w:r>
        <w:rPr>
          <w:rFonts w:ascii="Times New Roman" w:hAnsi="Times New Roman" w:cs="Times New Roman"/>
          <w:sz w:val="28"/>
          <w:szCs w:val="28"/>
        </w:rPr>
        <w:t>нтерес к танцам, их радуют публичные выступления и участие в творческих конкурсах. Родители также заинтересованы в достижениях детей в данном направлении. Кроме того, исходя из опроса родителей, было выявлено, что они рассматривают занятие танцами как одно</w:t>
      </w:r>
      <w:r>
        <w:rPr>
          <w:rFonts w:ascii="Times New Roman" w:hAnsi="Times New Roman" w:cs="Times New Roman"/>
          <w:sz w:val="28"/>
          <w:szCs w:val="28"/>
        </w:rPr>
        <w:t xml:space="preserve"> из условий удовлетворения потребности детей в двигательной активности и дополнительного оздоровления. В связи с чем педагогическим коллективом было принято решение о внедрении программы «Веселый каблучок», которая отражает образовательные потребности восп</w:t>
      </w:r>
      <w:r>
        <w:rPr>
          <w:rFonts w:ascii="Times New Roman" w:hAnsi="Times New Roman" w:cs="Times New Roman"/>
          <w:sz w:val="28"/>
          <w:szCs w:val="28"/>
        </w:rPr>
        <w:t xml:space="preserve">итанников и их родителей (законных представителей) и направлена на развитие творческих способностей дошкольников посредством танца. </w:t>
      </w:r>
    </w:p>
    <w:p w:rsidR="004B6860" w:rsidRDefault="00FF6AE3">
      <w:pPr>
        <w:ind w:left="-15" w:firstLine="582"/>
      </w:pPr>
      <w:r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– 2 года. </w:t>
      </w:r>
    </w:p>
    <w:p w:rsidR="004B6860" w:rsidRDefault="004B6860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6860" w:rsidRDefault="00FF6AE3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1.2. Цели и задачи реализации программы</w:t>
      </w:r>
    </w:p>
    <w:p w:rsidR="004B6860" w:rsidRDefault="00FF6AE3">
      <w:pPr>
        <w:ind w:right="187" w:firstLine="567"/>
      </w:pPr>
      <w:r>
        <w:rPr>
          <w:rFonts w:ascii="Times New Roman" w:hAnsi="Times New Roman" w:cs="Times New Roman"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обучение детей тво</w:t>
      </w:r>
      <w:r>
        <w:rPr>
          <w:rFonts w:ascii="Times New Roman" w:hAnsi="Times New Roman" w:cs="Times New Roman"/>
          <w:sz w:val="28"/>
          <w:szCs w:val="28"/>
        </w:rPr>
        <w:t xml:space="preserve">рческому исполнению танцевальных движений и передаче образов через движения, развитие творческих способностей посредством танца. </w:t>
      </w:r>
    </w:p>
    <w:p w:rsidR="004B6860" w:rsidRDefault="004B6860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B6860" w:rsidRDefault="00FF6AE3">
      <w:pPr>
        <w:widowControl w:val="0"/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B6860" w:rsidRDefault="00FF6AE3">
      <w:pPr>
        <w:widowControl w:val="0"/>
        <w:ind w:firstLine="567"/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Образовательные:</w:t>
      </w:r>
    </w:p>
    <w:p w:rsidR="004B6860" w:rsidRDefault="00FF6AE3">
      <w:pPr>
        <w:widowControl w:val="0"/>
        <w:ind w:firstLine="567"/>
      </w:pPr>
      <w:r>
        <w:rPr>
          <w:rFonts w:ascii="Times New Roman" w:hAnsi="Times New Roman" w:cs="Times New Roman"/>
          <w:sz w:val="28"/>
          <w:szCs w:val="28"/>
        </w:rPr>
        <w:t>1. Учить слышать музыку и передавать в движениях ее образное содержание;</w:t>
      </w:r>
    </w:p>
    <w:p w:rsidR="004B6860" w:rsidRDefault="00FF6AE3">
      <w:pPr>
        <w:pStyle w:val="richfactdown-paragraph"/>
        <w:shd w:val="clear" w:color="auto" w:fill="FFFFFF"/>
        <w:spacing w:beforeAutospacing="0" w:afterAutospacing="0"/>
        <w:ind w:firstLine="567"/>
      </w:pPr>
      <w:r>
        <w:rPr>
          <w:sz w:val="28"/>
          <w:szCs w:val="28"/>
        </w:rPr>
        <w:t xml:space="preserve">2. Научить </w:t>
      </w:r>
      <w:r>
        <w:rPr>
          <w:sz w:val="28"/>
          <w:szCs w:val="28"/>
          <w:shd w:val="clear" w:color="auto" w:fill="FFFFFF"/>
        </w:rPr>
        <w:t>различать музыка</w:t>
      </w:r>
      <w:r>
        <w:rPr>
          <w:sz w:val="28"/>
          <w:szCs w:val="28"/>
          <w:shd w:val="clear" w:color="auto" w:fill="FFFFFF"/>
        </w:rPr>
        <w:t xml:space="preserve">льные произведения по </w:t>
      </w:r>
      <w:proofErr w:type="spellStart"/>
      <w:r>
        <w:rPr>
          <w:sz w:val="28"/>
          <w:szCs w:val="28"/>
          <w:shd w:val="clear" w:color="auto" w:fill="FFFFFF"/>
        </w:rPr>
        <w:t>ритмо</w:t>
      </w:r>
      <w:proofErr w:type="spellEnd"/>
      <w:r>
        <w:rPr>
          <w:sz w:val="28"/>
          <w:szCs w:val="28"/>
          <w:shd w:val="clear" w:color="auto" w:fill="FFFFFF"/>
        </w:rPr>
        <w:t>-динамическим рисункам и танцевальным характерам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4B6860" w:rsidRDefault="00FF6AE3">
      <w:pPr>
        <w:pStyle w:val="richfactdown-paragraph"/>
        <w:shd w:val="clear" w:color="auto" w:fill="FFFFFF"/>
        <w:spacing w:beforeAutospacing="0" w:afterAutospacing="0"/>
        <w:ind w:firstLine="567"/>
      </w:pPr>
      <w:r>
        <w:rPr>
          <w:sz w:val="28"/>
          <w:szCs w:val="28"/>
          <w:shd w:val="clear" w:color="auto" w:fill="FFFFFF"/>
        </w:rPr>
        <w:t>3. Обогащение двигательного опыта детей разнообразными видами движений.</w:t>
      </w:r>
    </w:p>
    <w:p w:rsidR="004B6860" w:rsidRDefault="00FF6AE3">
      <w:pPr>
        <w:pStyle w:val="richfactdown-paragraph"/>
        <w:shd w:val="clear" w:color="auto" w:fill="FFFFFF"/>
        <w:spacing w:beforeAutospacing="0" w:afterAutospacing="0"/>
        <w:ind w:firstLine="567"/>
      </w:pPr>
      <w:r>
        <w:rPr>
          <w:sz w:val="28"/>
          <w:szCs w:val="28"/>
          <w:u w:val="single"/>
        </w:rPr>
        <w:t>Развивающие:</w:t>
      </w:r>
    </w:p>
    <w:p w:rsidR="004B6860" w:rsidRDefault="00FF6AE3">
      <w:pPr>
        <w:shd w:val="clear" w:color="auto" w:fill="FFFFFF"/>
        <w:ind w:firstLine="567"/>
      </w:pPr>
      <w:r>
        <w:rPr>
          <w:rFonts w:ascii="Times New Roman" w:hAnsi="Times New Roman" w:cs="Times New Roman"/>
          <w:sz w:val="28"/>
          <w:szCs w:val="28"/>
        </w:rPr>
        <w:t>1. Развивать чувство ритма, музыкальной памяти;</w:t>
      </w:r>
    </w:p>
    <w:p w:rsidR="004B6860" w:rsidRDefault="00FF6AE3">
      <w:pPr>
        <w:shd w:val="clear" w:color="auto" w:fill="FFFFFF"/>
        <w:ind w:right="274" w:firstLine="567"/>
      </w:pPr>
      <w:r>
        <w:rPr>
          <w:rFonts w:ascii="Times New Roman" w:hAnsi="Times New Roman" w:cs="Times New Roman"/>
          <w:sz w:val="28"/>
          <w:szCs w:val="28"/>
        </w:rPr>
        <w:t xml:space="preserve">2. Развивать двигательные качества: </w:t>
      </w:r>
      <w:r>
        <w:rPr>
          <w:rFonts w:ascii="Times New Roman" w:hAnsi="Times New Roman" w:cs="Times New Roman"/>
          <w:sz w:val="28"/>
          <w:szCs w:val="28"/>
        </w:rPr>
        <w:t>координацию движений, гибкость и пластичность, умение ориентироваться в пространстве;</w:t>
      </w:r>
    </w:p>
    <w:p w:rsidR="004B6860" w:rsidRDefault="00FF6AE3">
      <w:pPr>
        <w:shd w:val="clear" w:color="auto" w:fill="FFFFFF"/>
        <w:ind w:right="274" w:firstLine="567"/>
      </w:pPr>
      <w:r>
        <w:rPr>
          <w:rFonts w:ascii="Times New Roman" w:hAnsi="Times New Roman" w:cs="Times New Roman"/>
          <w:sz w:val="28"/>
          <w:szCs w:val="28"/>
        </w:rPr>
        <w:t>3. Развивать творческое воображение и фантазию, способность к импровизации.</w:t>
      </w:r>
    </w:p>
    <w:p w:rsidR="004B6860" w:rsidRDefault="00FF6AE3">
      <w:pPr>
        <w:pStyle w:val="richfactdown-paragraph"/>
        <w:shd w:val="clear" w:color="auto" w:fill="FFFFFF"/>
        <w:spacing w:beforeAutospacing="0" w:afterAutospacing="0"/>
        <w:ind w:firstLine="567"/>
      </w:pPr>
      <w:r>
        <w:rPr>
          <w:sz w:val="28"/>
          <w:szCs w:val="28"/>
          <w:u w:val="single"/>
        </w:rPr>
        <w:t>Воспитательные:</w:t>
      </w:r>
    </w:p>
    <w:p w:rsidR="004B6860" w:rsidRDefault="00FF6AE3">
      <w:pPr>
        <w:pStyle w:val="richfactdown-paragraph"/>
        <w:shd w:val="clear" w:color="auto" w:fill="FFFFFF"/>
        <w:spacing w:beforeAutospacing="0" w:afterAutospacing="0"/>
        <w:ind w:firstLine="567"/>
      </w:pPr>
      <w:r>
        <w:rPr>
          <w:sz w:val="28"/>
          <w:szCs w:val="28"/>
        </w:rPr>
        <w:t>1. Воспитывать такие качества как внимание, целеустремленность, собранность;</w:t>
      </w:r>
    </w:p>
    <w:p w:rsidR="004B6860" w:rsidRDefault="00FF6AE3">
      <w:pPr>
        <w:widowControl w:val="0"/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вести себя в группе во время коллективного танца.</w:t>
      </w:r>
    </w:p>
    <w:p w:rsidR="004B6860" w:rsidRDefault="004B6860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B6860" w:rsidRDefault="00FF6AE3">
      <w:pPr>
        <w:widowControl w:val="0"/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Планируемые результаты освоения программы</w:t>
      </w:r>
    </w:p>
    <w:p w:rsidR="004B6860" w:rsidRDefault="00FF6AE3">
      <w:pPr>
        <w:widowControl w:val="0"/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На этапе завершения реализации программы ребенок: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слышать музыку и передает ее настроение в танцевальных движениях;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музыкальные произведения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ритмо</w:t>
      </w:r>
      <w:proofErr w:type="spellEnd"/>
      <w:r>
        <w:rPr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динамическим рисункам и танцевальным характерам;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владеет разнообразными видами движений (приставной шаг, галоп, переменный шаг, шаг польки);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воспринимает и воспроизводит музыкальный ритм;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запоминает последовательност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 тонов и высот музыкального произведения;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координирует свои движения в танце, умеет ориентироваться в пространстве;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проявляет творческую импровизацию в танце;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самостоятельно, четко воспроизводит смену движений в соответствии с ритмическим рисунком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анца;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способен координировать свои движения в группе, взаимодействует с другими танцующими. </w:t>
      </w:r>
      <w:r>
        <w:br w:type="page"/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Содержательный раздел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Содержание образовательной деятельности</w:t>
      </w:r>
    </w:p>
    <w:p w:rsidR="004B6860" w:rsidRDefault="00FF6AE3">
      <w:pPr>
        <w:ind w:left="-15" w:firstLine="582"/>
      </w:pPr>
      <w:r>
        <w:rPr>
          <w:rFonts w:ascii="Times New Roman" w:hAnsi="Times New Roman" w:cs="Times New Roman"/>
          <w:sz w:val="28"/>
          <w:szCs w:val="28"/>
        </w:rPr>
        <w:t>Содержание программы разработано для двух возрастных групп (старшей и подготовительной к ш</w:t>
      </w:r>
      <w:r>
        <w:rPr>
          <w:rFonts w:ascii="Times New Roman" w:hAnsi="Times New Roman" w:cs="Times New Roman"/>
          <w:sz w:val="28"/>
          <w:szCs w:val="28"/>
        </w:rPr>
        <w:t xml:space="preserve">коле групп). Программный материал распределен по принципу от простого к сложному и направлен на обучение детей творческому исполнению танцевальных движений.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Первый год обучения (старшая группа) предполагает бережное знакомство детей с азами хореографическо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искусства. Юные танцоры познают основные виды движений, осваивают базовые танцевальные позиции и простые комбинации. Это закладывает фундамент для дальнейшего развития их танцевальных способностей. На втором году обучения воспитанники раскрывают свой тв</w:t>
      </w:r>
      <w:r>
        <w:rPr>
          <w:rFonts w:ascii="Times New Roman" w:hAnsi="Times New Roman" w:cs="Times New Roman"/>
          <w:color w:val="000000"/>
          <w:sz w:val="28"/>
          <w:szCs w:val="28"/>
        </w:rPr>
        <w:t>орческий потенциал, погружаясь в изучение более сложных танцевальных композиций. Дети знакомятся с танцами народов мира, постигают искусство выражения эмоций через движение. Оттачивая технику и синхронность, они обретают уверенность в своих силах и удоволь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ствие от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танца.Такая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поэтапная программа позволяет дошкольникам мягко и последовательно постигать увлекательный мир хореографического искусства, развивая при этом свои творческие, физические и эстетические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60" w:rsidRDefault="004B6860">
      <w:pPr>
        <w:ind w:left="-15" w:firstLine="582"/>
        <w:rPr>
          <w:rFonts w:cs="Times New Roman"/>
        </w:rPr>
      </w:pPr>
    </w:p>
    <w:p w:rsidR="004B6860" w:rsidRDefault="00FF6AE3">
      <w:pPr>
        <w:ind w:left="-15" w:firstLine="582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.Приоритетные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60" w:rsidRDefault="00FF6AE3">
      <w:pPr>
        <w:ind w:left="-15" w:firstLine="582"/>
      </w:pPr>
      <w:r>
        <w:rPr>
          <w:rFonts w:ascii="Times New Roman" w:hAnsi="Times New Roman" w:cs="Times New Roman"/>
          <w:sz w:val="28"/>
          <w:szCs w:val="28"/>
        </w:rPr>
        <w:t xml:space="preserve">Развитие способности к выразительному, одухотворенному исполнению движений, умения импровизировать под </w:t>
      </w:r>
    </w:p>
    <w:p w:rsidR="004B6860" w:rsidRDefault="00FF6AE3">
      <w:pPr>
        <w:ind w:left="-15"/>
      </w:pPr>
      <w:r>
        <w:rPr>
          <w:rFonts w:ascii="Times New Roman" w:hAnsi="Times New Roman" w:cs="Times New Roman"/>
          <w:sz w:val="28"/>
          <w:szCs w:val="28"/>
        </w:rPr>
        <w:t>незнакомую музыку, формирование адекватной оценки и самооценки.</w:t>
      </w:r>
    </w:p>
    <w:p w:rsidR="004B6860" w:rsidRDefault="00FF6AE3">
      <w:pPr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Развитие музыкальности: воспитание интереса и любви к музыке, потребности слушать знаком</w:t>
      </w:r>
      <w:r>
        <w:rPr>
          <w:rFonts w:ascii="Times New Roman" w:hAnsi="Times New Roman" w:cs="Times New Roman"/>
          <w:sz w:val="28"/>
          <w:szCs w:val="28"/>
        </w:rPr>
        <w:t xml:space="preserve">ые и новые музыкальные произведения, двигаться под музыку, узнавать, что это за произведения и кто их написал; развитие умения выражать в движении характер музыки и ее настроение, передавая как контрасты, так и оттенки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настроений в звучании;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собности различать жанр произведения – плясовая (вальс, полька, старинный и современный танец); марш, разный по характеру, и выражать это в соответствующих движениях.</w:t>
      </w:r>
    </w:p>
    <w:p w:rsidR="004B6860" w:rsidRDefault="00FF6AE3">
      <w:pPr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двигательных качеств и умений: развитие способности передавать в пластике 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льный образ, используя перечисленные ниже виды движений.</w:t>
      </w:r>
    </w:p>
    <w:p w:rsidR="004B6860" w:rsidRDefault="00FF6AE3">
      <w:pPr>
        <w:widowControl w:val="0"/>
        <w:ind w:left="-15" w:firstLine="5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Основные:</w:t>
      </w:r>
    </w:p>
    <w:p w:rsidR="004B6860" w:rsidRDefault="00FF6AE3">
      <w:pPr>
        <w:widowControl w:val="0"/>
        <w:ind w:left="-15" w:firstLine="5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ходьба – бодрая, спокойная,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носках, на пятках, пружинящим, топающим шагом,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каблучка»,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вперед и назад (спиной), с высоким подниманием колена (высокий шаг),  «гуси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ным» шагом, с ускорением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замедлением;</w:t>
      </w:r>
    </w:p>
    <w:p w:rsidR="004B6860" w:rsidRDefault="00FF6AE3">
      <w:pPr>
        <w:widowControl w:val="0"/>
        <w:ind w:left="-15" w:firstLine="5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 бег – легкий, ритмичный, передающий различный образ, а также высокий, широкий, острый, пружинящий бег;</w:t>
      </w:r>
    </w:p>
    <w:p w:rsidR="004B6860" w:rsidRDefault="00FF6AE3">
      <w:pPr>
        <w:widowControl w:val="0"/>
        <w:ind w:left="-15" w:firstLine="5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прыжковые движения – на одной, на двух ногах на месте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сразличными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вариациями, с продвижением вперед,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зличные виды галопа (прямой галоп, боковой галоп), поскок «легкий» и «сильный» и др.;</w:t>
      </w:r>
    </w:p>
    <w:p w:rsidR="004B6860" w:rsidRDefault="00FF6AE3">
      <w:pPr>
        <w:widowControl w:val="0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Общеразвивающие упражнения - на различные группы мышц и различный характер, способ движения (упражнения на плавность движений, махи,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пружинность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); упражнения на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гибкости и пластичности, точности и ловкости движений, координации рук и ног;</w:t>
      </w:r>
    </w:p>
    <w:p w:rsidR="004B6860" w:rsidRDefault="00FF6AE3">
      <w:pPr>
        <w:widowControl w:val="0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Имитационные движения - различные образно-игровые движения, раскрывающие понятный детям образ,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настроение или состояние, динамику настроений, а также ощущения тяжести или лег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кости, разной среды – «в </w:t>
      </w:r>
    </w:p>
    <w:p w:rsidR="004B6860" w:rsidRDefault="00FF6AE3">
      <w:pPr>
        <w:widowControl w:val="0"/>
        <w:ind w:left="-15" w:firstLine="5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воде», «в воздухе» и т.д.);</w:t>
      </w:r>
    </w:p>
    <w:p w:rsidR="004B6860" w:rsidRDefault="00FF6AE3">
      <w:pPr>
        <w:widowControl w:val="0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Плясовые движения – элементы народных плясок и детского бального танца, </w:t>
      </w:r>
    </w:p>
    <w:p w:rsidR="004B6860" w:rsidRDefault="00FF6AE3">
      <w:pPr>
        <w:widowControl w:val="0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Танцевальные упражнения, включающие асимметрию из современных ритмических танцев, а также </w:t>
      </w:r>
    </w:p>
    <w:p w:rsidR="004B6860" w:rsidRDefault="00FF6AE3">
      <w:pPr>
        <w:widowControl w:val="0"/>
        <w:ind w:left="-15" w:firstLine="5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разнонаправленные движения для рук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ног, сложные циклические виды движений: шаг польки, переменный шаг,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шаг с притопом и др.</w:t>
      </w:r>
    </w:p>
    <w:p w:rsidR="004B6860" w:rsidRDefault="00FF6AE3">
      <w:pPr>
        <w:widowControl w:val="0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умений ориентироваться в пространстве: самостоятельно находить свободное место в зале, перестраиваться в круг, становится в пары и друг за другом, в неско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лько кругов, в шеренги, колонны, самостоятельно выполнять перестроения на основе танцевальных композиций («змейка»,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«спираль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 )</w:t>
      </w:r>
      <w:proofErr w:type="gramEnd"/>
    </w:p>
    <w:p w:rsidR="004B6860" w:rsidRDefault="00FF6AE3">
      <w:pPr>
        <w:widowControl w:val="0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способностей: </w:t>
      </w:r>
    </w:p>
    <w:p w:rsidR="004B6860" w:rsidRDefault="00FF6AE3">
      <w:pPr>
        <w:widowControl w:val="0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умений сочинять несложные плясовые движения и их комбинации;</w:t>
      </w:r>
    </w:p>
    <w:p w:rsidR="004B6860" w:rsidRDefault="00FF6AE3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рование умений исполнять знакомые движения в различных игровых ситуациях, под другую музыку,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-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импровизировать в драматизации, самостоятельно создавая пластический образ;</w:t>
      </w:r>
    </w:p>
    <w:p w:rsidR="004B6860" w:rsidRDefault="00FF6AE3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развитие воображения, фантазии,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умения находить свои, оригинальные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выражения характера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музыки, умение оценивать свои творческие проявления и давать оценку другим детям.</w:t>
      </w:r>
    </w:p>
    <w:p w:rsidR="004B6860" w:rsidRDefault="00FF6AE3">
      <w:pPr>
        <w:widowControl w:val="0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 тренировка психических процессов: </w:t>
      </w:r>
    </w:p>
    <w:p w:rsidR="004B6860" w:rsidRDefault="00FF6AE3">
      <w:pPr>
        <w:widowControl w:val="0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тренировка подвижности (лабильности) нервных процессов – умение изменять движения в соответствии с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азличным темпом, ритмом и формой музыкального произведения – по фразам; </w:t>
      </w:r>
    </w:p>
    <w:p w:rsidR="004B6860" w:rsidRDefault="00FF6AE3">
      <w:pPr>
        <w:widowControl w:val="0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восприятия, внимания, воли, памяти, мышления – на основе усложнения заданий (увеличение объема движений, продолжительности звучания музыки, разнообразия сочетаний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упражнений и т.д.;</w:t>
      </w:r>
    </w:p>
    <w:p w:rsidR="004B6860" w:rsidRDefault="00FF6AE3">
      <w:pPr>
        <w:widowControl w:val="0"/>
        <w:ind w:left="-15" w:firstLine="5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-развитие умения выражать различные эмоции в мимике и пантомимике: радость, грусть, страх, тревога, и т.д., разнообразные по характеру настроения;</w:t>
      </w:r>
    </w:p>
    <w:p w:rsidR="004B6860" w:rsidRDefault="00FF6AE3">
      <w:pPr>
        <w:widowControl w:val="0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нравственно – коммуникативных качеств личности:</w:t>
      </w:r>
    </w:p>
    <w:p w:rsidR="004B6860" w:rsidRDefault="00FF6AE3">
      <w:pPr>
        <w:widowControl w:val="0"/>
        <w:ind w:left="-15" w:firstLine="5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дисциплины и организ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ованности: соблюдение правил поведения на занятиях, четкое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указаний педагога, умение организовать свое рабочее место;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азвитие навыков сотрудничества и взаимодействия: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ыполнение синхронных движений в парах и группах,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умение согласовыв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свои действия с партнерами 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навыков культурного общения: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разучивании танцевальных композиций, дети учатся вежливо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обращаться друг к другу, проявлять тактичность, уважение к личному пространству партнера.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оспитание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взаимопонимания: выразительность танцевальных движений, передача через них различных эмоций и настроений способствует развитию у детей сопереживания, понимания внутреннего мира другого человека.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Перспективное планирование по возрастным группам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sz w:val="28"/>
          <w:szCs w:val="28"/>
        </w:rPr>
        <w:t>Распр</w:t>
      </w:r>
      <w:r>
        <w:rPr>
          <w:rFonts w:ascii="Times New Roman" w:hAnsi="Times New Roman" w:cs="Times New Roman"/>
          <w:sz w:val="28"/>
          <w:szCs w:val="28"/>
        </w:rPr>
        <w:t>еделение материала по возрастам осуществляется на основании перспективного планирования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возрастным группам: старшая группа (5-6 лет), подготовительная к школе группа (6-7 лет)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4B6860" w:rsidRDefault="004B6860">
      <w:pPr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FF6AE3">
      <w:pPr>
        <w:pStyle w:val="af5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  <w:t xml:space="preserve">Структура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  <w:t>построения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uk-UA"/>
        </w:rPr>
        <w:t>занятия</w:t>
      </w:r>
      <w:proofErr w:type="spellEnd"/>
    </w:p>
    <w:p w:rsidR="004B6860" w:rsidRDefault="004B6860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</w:pP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Занятие по хореографии строится по классическ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ому принципу. </w:t>
      </w:r>
      <w:r>
        <w:rPr>
          <w:rFonts w:ascii="Times New Roman" w:eastAsiaTheme="minorEastAsia" w:hAnsi="Times New Roman" w:cs="Times New Roman"/>
          <w:b/>
          <w:i/>
          <w:color w:val="002060"/>
          <w:sz w:val="28"/>
          <w:szCs w:val="28"/>
          <w:shd w:val="clear" w:color="auto" w:fill="FFFFFF"/>
          <w:lang w:val="uk-UA" w:eastAsia="uk-UA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 xml:space="preserve">Это </w:t>
      </w:r>
      <w:r>
        <w:rPr>
          <w:rFonts w:ascii="Times New Roman" w:eastAsiaTheme="minorEastAsia" w:hAnsi="Times New Roman" w:cs="Times New Roman"/>
          <w:i/>
          <w:sz w:val="28"/>
          <w:szCs w:val="28"/>
          <w:shd w:val="clear" w:color="auto" w:fill="FFFFFF"/>
          <w:lang w:eastAsia="uk-UA"/>
        </w:rPr>
        <w:t>вводная, подготовительная, основная, заключительная</w:t>
      </w: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uk-UA"/>
        </w:rPr>
        <w:t>части занятия.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/>
          <w:lang w:eastAsia="uk-UA"/>
        </w:rPr>
        <w:t>Вводная часть: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- вход детей в зал;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- расстановка детей в зале;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- проверка у детей осанки, позиции ног, рук, головы;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-  приветственный поклон.</w:t>
      </w:r>
    </w:p>
    <w:p w:rsidR="004B6860" w:rsidRDefault="00FF6AE3">
      <w:pPr>
        <w:spacing w:after="200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Подготовительная часть: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разминка;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 xml:space="preserve"> - дыхательная гимнастика.</w:t>
      </w:r>
    </w:p>
    <w:p w:rsidR="004B6860" w:rsidRDefault="00FF6AE3">
      <w:pPr>
        <w:spacing w:after="200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Основная часть: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- разучивание элементов и комбинаций танца;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- разучивание хореографических номеров;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- элементы партерной гимнастики;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- музыкально-танцевальная игра.</w:t>
      </w:r>
    </w:p>
    <w:p w:rsidR="004B6860" w:rsidRDefault="00FF6AE3">
      <w:pPr>
        <w:spacing w:after="200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  <w:t>Заключительная часть:</w:t>
      </w:r>
    </w:p>
    <w:p w:rsidR="004B6860" w:rsidRDefault="00FF6AE3">
      <w:pPr>
        <w:spacing w:after="200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- проверка у детей осанки,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позиции ног, рук, головы;</w:t>
      </w:r>
    </w:p>
    <w:p w:rsidR="004B6860" w:rsidRDefault="00FF6AE3">
      <w:pPr>
        <w:spacing w:after="200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- прощальный поклон;</w:t>
      </w:r>
    </w:p>
    <w:p w:rsidR="004B6860" w:rsidRDefault="00FF6AE3">
      <w:pPr>
        <w:spacing w:after="20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ab/>
        <w:t>- выход детей из зала.</w:t>
      </w:r>
    </w:p>
    <w:p w:rsidR="004B6860" w:rsidRDefault="004B6860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FF6AE3">
      <w:pPr>
        <w:widowControl w:val="0"/>
        <w:jc w:val="center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Перспективное планирование реализации программы. Старшая группа (5-6 лет)</w:t>
      </w:r>
    </w:p>
    <w:p w:rsidR="004B6860" w:rsidRDefault="004B6860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4B6860">
      <w:pPr>
        <w:widowControl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fb"/>
        <w:tblW w:w="14562" w:type="dxa"/>
        <w:tblLayout w:type="fixed"/>
        <w:tblLook w:val="04A0" w:firstRow="1" w:lastRow="0" w:firstColumn="1" w:lastColumn="0" w:noHBand="0" w:noVBand="1"/>
      </w:tblPr>
      <w:tblGrid>
        <w:gridCol w:w="2614"/>
        <w:gridCol w:w="4137"/>
        <w:gridCol w:w="6396"/>
        <w:gridCol w:w="1415"/>
      </w:tblGrid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Период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Содержание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неделя сентября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Вводное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60" w:rsidRDefault="004B686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уровня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музыкально-двигательных способностей детей на начало года.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сентября</w:t>
            </w:r>
          </w:p>
        </w:tc>
        <w:tc>
          <w:tcPr>
            <w:tcW w:w="4137" w:type="dxa"/>
          </w:tcPr>
          <w:p w:rsidR="004B6860" w:rsidRPr="00FF6AE3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AE3">
              <w:rPr>
                <w:rFonts w:ascii="Times New Roman" w:hAnsi="Times New Roman" w:cs="Times New Roman"/>
                <w:sz w:val="28"/>
                <w:szCs w:val="28"/>
              </w:rPr>
              <w:t>Культура поведения на занятиях хореографии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правилами и манерой поведения;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формой одежды и прической;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отношениями между мальчиками и девочками.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азминка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Танец-игра «Пяточка-носочек»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t>3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4B6860" w:rsidRPr="00FF6AE3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AE3">
              <w:rPr>
                <w:rFonts w:ascii="Times New Roman" w:hAnsi="Times New Roman" w:cs="Times New Roman"/>
                <w:sz w:val="28"/>
                <w:szCs w:val="28"/>
              </w:rPr>
              <w:t>Танцевальное искусство</w:t>
            </w:r>
          </w:p>
        </w:tc>
        <w:tc>
          <w:tcPr>
            <w:tcW w:w="6396" w:type="dxa"/>
            <w:tcBorders>
              <w:top w:val="nil"/>
            </w:tcBorders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Познакомить детей с понятиями «танцевальное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искусство», «хореографический образ», «пластика», «жест», «выразительность».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танец-игра «Разноцветная игра»</w:t>
            </w:r>
          </w:p>
        </w:tc>
        <w:tc>
          <w:tcPr>
            <w:tcW w:w="1415" w:type="dxa"/>
            <w:tcBorders>
              <w:top w:val="nil"/>
            </w:tcBorders>
          </w:tcPr>
          <w:p w:rsidR="004B6860" w:rsidRDefault="00FF6AE3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t>4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4B6860" w:rsidRDefault="004B686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nil"/>
            </w:tcBorders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ориентацию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пространстве:положение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 (анфас),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полуоборот, профиль.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и движения ног: позиции ног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(выворотные);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relleve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1,2,3 позициям.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хороводный шаг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«Хоровод»</w:t>
            </w:r>
          </w:p>
          <w:bookmarkEnd w:id="0"/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  <w:tcBorders>
              <w:top w:val="nil"/>
            </w:tcBorders>
          </w:tcPr>
          <w:p w:rsidR="004B6860" w:rsidRDefault="00FF6AE3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неделя октября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4B6860" w:rsidRDefault="004B686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ориентацию в пространстве: квадрат.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и 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sotte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1,2.6,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sotte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повороте (по точкам зала).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.Разучивание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 «Хоровод»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16" w:line="264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октября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4B6860" w:rsidRDefault="004B686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Упражнения на ориентацию в пространстве. Перестроения: Из круга в две колонны,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 колонн в два круга.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Разучивание танца «Хоровод»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октября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4B6860" w:rsidRDefault="004B6860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Упражнения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ориентацию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пространстве: свободное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по залу, пары, тройки.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Положения и движения ног: шаги с высоким подниманием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ноги согнутой в колене вперед и назад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demi-plie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одновременной работой рук.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«Хоровод»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«Виды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хореографии».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Знакомств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детей с видами хореографии: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классический, народный, бальный, историко-бытовой и современные танцы.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battement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tendu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вперед и в сторону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носок (каблук) по 1 свободной позиции, в сочетании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demi-plie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притоп простой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«Хоровод»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танец-игра «Давай попрыгаем»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«Народный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Знакомство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костюмами музыкой и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особенностями русского народа.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-Народный экзерсис: Движения ног: «шаркающий шаг», «елочка»; (мальчики) подготовка к присядке (плавное и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резкое опускание вниз по 1 прямой и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свободной позиции).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«Потолок ледяной»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Народный экзерсис: Положения и движения рук: положение рук на поясе – кулачком; смена ладошки на кулачок. Движения ног: шаг с каблука в народном характере; простой шаг с притопом.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Разучивание танца «Потоло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ледяной»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 «У оленя дом большой»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-Народный экзерсис: Положения и движения рук: переводы рук из одного положения в другое (в характере русского танца).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Разучивание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танца «Потолок ледяной»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Народный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экзерсис:Движения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ног: простой переменный шаг с выносом ноги на каблук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сторону (в конце музыкального такта); простой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переменный шаг с выносом ноги на пятку в сторону и одновременной открыванием рук в стороны (в заниженную 2 позицию).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Разучивание танца  «Потолок ледяной»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декабря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Народный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Народный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экзерсис: Положения и движения рук: «приглашение». - Движения ног: простой русский шаг назад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полупальцы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всю стопу; хлопки в ладоши – двойные, тройные; руки перед грудью – «полочка».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игрушки»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Народный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«Что такое сюжетный танец»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Дыхательная гимнастика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Народный экзерсис: Движения ног: «гармошка»; простой бег с открыванием рук в подготовительную позицию (вверху, между 2 и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позициями).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ног: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Разучивание танца  «Новогодние игрушки»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декабря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Народный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Народный экзерсис: Положения рук в паре: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«лодочка» (поворот под руку).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ног: Простой шаг с притопом с продвижением вперед, назад.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игрушки»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4137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6396" w:type="dxa"/>
            <w:tcBorders>
              <w:top w:val="nil"/>
            </w:tcBorders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новогодних праздниках с танцами «Потолок ледяной» и «Новогодние игрушки»</w:t>
            </w:r>
          </w:p>
        </w:tc>
        <w:tc>
          <w:tcPr>
            <w:tcW w:w="1415" w:type="dxa"/>
            <w:tcBorders>
              <w:top w:val="nil"/>
            </w:tcBorders>
          </w:tcPr>
          <w:p w:rsidR="004B6860" w:rsidRDefault="004B6860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января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Народный экзерсис: Упражнение «Бубен» (хлопки ладонью одной руки о неподвижную раскрытую ладонь другой.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ног: Простой бытовой шаг по парам под ручку вперед, назад; танцевальный шаг по парам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последнюю долю приседание и поворот корпуса в сторону друг друга).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танца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девочек «Весна»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января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Дыхател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ьная гимнастика </w:t>
            </w:r>
          </w:p>
          <w:p w:rsidR="004B6860" w:rsidRDefault="00FF6AE3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рук в паре: «под ручки» (лицом друг к другу).</w:t>
            </w:r>
          </w:p>
          <w:p w:rsidR="004B6860" w:rsidRDefault="00FF6AE3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Движения ног: простой бытовой шаг по парам в повороте, взявшись под ручку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противополож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руками.</w:t>
            </w:r>
          </w:p>
          <w:p w:rsidR="004B6860" w:rsidRDefault="00FF6AE3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на ориентировку в пространстве: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колонна по одному, по парам, тройкам, по </w:t>
            </w:r>
          </w:p>
          <w:p w:rsidR="004B6860" w:rsidRDefault="00FF6AE3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танца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девочек «Весна»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2" w:line="259" w:lineRule="auto"/>
              <w:ind w:left="101"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февраля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ног: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шаг с высокими коленями, «Пружинки» с поворотом корпуса;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имитация ходьбы лошади «шаг всадника», поворот вокруг себя по 4 точкам в разном ритме и в разные стороны, Выпады в сторону, согнув ногу;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танца  дл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девочек «Весна»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февраля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Движения рук: плавные, «рубящие», «восьмерка»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Движения ног: приставные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шаги вправо-влево с приседанием;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«шаг всадника» в повороте вокруг себя;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Ориентация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пространстве: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продвижение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вперед ровной линией, диагональ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танца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девочек «Весна»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6" w:line="235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 неделя фе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Навыки выразительного движения: кружение под руку, каблучные упражнения, продвижение назад спиной ровной линией,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продвижение вперед двумя ровными линиями шагом «всадника», движение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кругу на носках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танца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девочек «Весна»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30" w:line="252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февраля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Музыкально-ритмические навыки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выразительного движения: ходьба на носках на месте и по кругу, поскоки с ноги на ногу, сильные поскоки, чередование сильных и слабых поскоков;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танца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девочек «Весна»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сюжетный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навыки и навыки выразительного движения: разнообразные шаги по кругу с использованием элементов русского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танца 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притопы на месте, проходка вперед плавным хоровод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шагом, разводя руки в стороны,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кружение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припаданием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Разучивание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танца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девочек «Весна»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«Полька»</w:t>
            </w:r>
          </w:p>
          <w:p w:rsidR="004B6860" w:rsidRDefault="004B68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понятием «бальный танец» - вальс,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полька. Просмотр видео бальных танцев в исполнении профессионалов.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Классический экзерсис: Положения и движения ног: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1,2,3 позициям; сочетание маленького приседания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подъема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полупальцы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шаги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продвижением вперед и назад.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«Весенняя полька»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Танец-игра «Праздничный поезд»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7" w:line="235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«Полька» 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Музыкально-ритмические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навыки и навыки выразительного движения: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освоение понятий «по линии танца», «против линии танца»;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Положения рук в паре: основная позиция.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Движения ног: легкий бег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кругу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парам лицом и спиной вперед.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Движения в паре: (мальчик) присед на одно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колено, (девочка) легкий бег вокруг мальчика.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«Весенняя полька»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«Полька»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Музыкально-ритмические навыки и навыки выразительного движения: </w:t>
            </w:r>
            <w:r>
              <w:rPr>
                <w:rFonts w:ascii="Times New Roman" w:hAnsi="Times New Roman"/>
                <w:sz w:val="28"/>
                <w:szCs w:val="28"/>
              </w:rPr>
              <w:t>Боковой галоп, кружение «лодочкой», парные хлопки руками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«Весенняя полька»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Танец-игра «Буги-вуги»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«Вальс»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выразительного движения: реверанс девочек, поклон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мальчиков;вальсовый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припадания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плавные движения рук;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военного танца -вальса «Синий платочек»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tabs>
                <w:tab w:val="right" w:pos="3399"/>
              </w:tabs>
              <w:spacing w:after="28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«Бальный танец «Вальс»</w:t>
            </w:r>
          </w:p>
          <w:p w:rsidR="004B6860" w:rsidRDefault="004B686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6860" w:rsidRDefault="004B686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Разминка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выразительного движения: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по кругу вальсовым шагом, сохраняя расстояние между парами;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Танцевальная комбинация, построенная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элементах бального танца.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Разучивание военного танца -вальса «Синий платочек»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Танец-игра «Запрещенное движение»</w:t>
            </w:r>
          </w:p>
        </w:tc>
        <w:tc>
          <w:tcPr>
            <w:tcW w:w="1415" w:type="dxa"/>
          </w:tcPr>
          <w:p w:rsidR="004B6860" w:rsidRDefault="004B6860">
            <w:pPr>
              <w:widowControl w:val="0"/>
              <w:spacing w:after="46" w:line="235" w:lineRule="auto"/>
              <w:ind w:left="113"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«Бальный танец «Вальс»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выразительного движения: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мальчики, положив руки за спину, кружатся на месте, девочки бегут по линии танца, затем возвращаются к мальчикам и кружатся в парах, руки «лодочкой»;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военного танца -вальса «Синий платочек»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«Бальный танец «Вальс»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Музыкально-ритмические навыки и навыки выразительного движения: шаги в повороте, переходы со сменой мест,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Движения в паре: (мальчик) присед на одно колено, (девочка) легкий бег вокруг мальчика.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военного танца -вальса «Синий платочек»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Танец-игра «У оленя дом большой»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Эстрадный танец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_Знакомство детей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эстрадным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танцем. Просмотр видео эстрадных танцев.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Музыкально-ритмические навыки и навыки выразительного движения: перестроения с использованием ходьбы и бега; повороты корпуса вправо-влево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«Моя 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мья»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Эстрадный танец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Музыкально-ритмические навыки и навыки выразительного движения: перестроение из одной линии в две шеренги, приставной шаг в сторону с приседанием, движение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руками;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«Моя семья»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Танец-игра «Нарисуем лето»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6" w:line="235" w:lineRule="auto"/>
              <w:ind w:left="113" w:righ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Эстрадный танец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- Музыкально-ритмические навыки и навыки выразительного движения: двойной приставной шаг с разведением рук в стор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оны; повороты вокруг себя поскоками; перестроения из линии в два круга; движение поскоками по кругу (по линии танца и против линии танца)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 выступлению на концерте, посвященном Дню защитников детей.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«Моя семья»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-Партерная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уровня музыкально-двигательных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способностей детей на конец года.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13146" w:type="dxa"/>
            <w:gridSpan w:val="3"/>
          </w:tcPr>
          <w:p w:rsidR="004B6860" w:rsidRDefault="00FF6AE3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4B6860" w:rsidRDefault="004B6860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4B6860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4B6860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4B6860"/>
    <w:p w:rsidR="004B6860" w:rsidRDefault="00FF6AE3">
      <w:pPr>
        <w:widowControl w:val="0"/>
        <w:ind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Перспективное планирование реализации программы. Подготовительная группа (6-7 лет)</w:t>
      </w:r>
    </w:p>
    <w:p w:rsidR="004B6860" w:rsidRDefault="004B6860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4B6860">
      <w:pPr>
        <w:widowControl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fb"/>
        <w:tblW w:w="14562" w:type="dxa"/>
        <w:tblLayout w:type="fixed"/>
        <w:tblLook w:val="04A0" w:firstRow="1" w:lastRow="0" w:firstColumn="1" w:lastColumn="0" w:noHBand="0" w:noVBand="1"/>
      </w:tblPr>
      <w:tblGrid>
        <w:gridCol w:w="2614"/>
        <w:gridCol w:w="4137"/>
        <w:gridCol w:w="6396"/>
        <w:gridCol w:w="1415"/>
      </w:tblGrid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Период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Содержание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неделя сентября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Вводное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музыкально-двигательных способностей детей на начало года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сентября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«Танцы народов мира».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детей с особенностями национальных культур. Просмотр видео «Танцы народов мира»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Партерный и классический экзерсис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«Запрещенное движение»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t>3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народный танец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(Кадриль)</w:t>
            </w:r>
          </w:p>
        </w:tc>
        <w:tc>
          <w:tcPr>
            <w:tcW w:w="6396" w:type="dxa"/>
            <w:tcBorders>
              <w:top w:val="nil"/>
            </w:tcBorders>
          </w:tcPr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детей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видами русского-народного танца (хороводы, пляски, переплясы, кадрили) Просмотр видео «Виды русских-народных танцев»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на ориентацию в пространстве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Трансформер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  <w:tcBorders>
              <w:top w:val="nil"/>
            </w:tcBorders>
          </w:tcPr>
          <w:p w:rsidR="004B6860" w:rsidRDefault="00FF6AE3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lastRenderedPageBreak/>
              <w:t>4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 (Кадриль)</w:t>
            </w:r>
          </w:p>
          <w:p w:rsidR="004B6860" w:rsidRDefault="004B686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nil"/>
            </w:tcBorders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кадрильный шаг, движения</w:t>
            </w:r>
            <w:r>
              <w:rPr>
                <w:rFonts w:ascii="Times New Roman" w:hAnsi="Times New Roman" w:cs="Arial"/>
                <w:sz w:val="28"/>
                <w:szCs w:val="28"/>
              </w:rPr>
              <w:t>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</w:rPr>
              <w:t>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рук, перестроения в парах;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в парах по кругу кадрильным шагом,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парами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  <w:tcBorders>
              <w:top w:val="nil"/>
            </w:tcBorders>
          </w:tcPr>
          <w:p w:rsidR="004B6860" w:rsidRDefault="00FF6AE3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неделя октября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 (Кадриль)</w:t>
            </w:r>
          </w:p>
          <w:p w:rsidR="004B6860" w:rsidRDefault="004B6860">
            <w:pPr>
              <w:widowControl w:val="0"/>
              <w:textAlignment w:val="baseline"/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 при кадрильном шаге, кружение в парах «лодочка», повторение движения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перестроение из квадрата в линию парами, перестроение из линии в круг, из круга в две линии;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«У оленя дом большой»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16" w:line="264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октября</w:t>
            </w:r>
          </w:p>
        </w:tc>
        <w:tc>
          <w:tcPr>
            <w:tcW w:w="4137" w:type="dxa"/>
          </w:tcPr>
          <w:p w:rsidR="004B6860" w:rsidRDefault="004B6860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народный танец (Кадриль)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различные перестроения, хлопки и хлопушки для мальчиков, упражнения для рук;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сольного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выступления девочек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 притопом, повороты вокруг себя по 4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точкам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в стороны);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октября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 (Кадриль)</w:t>
            </w:r>
          </w:p>
          <w:p w:rsidR="004B6860" w:rsidRDefault="004B6860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бег с остановками, повтор притопов, повтор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ковырялочки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 ;</w:t>
            </w:r>
            <w:proofErr w:type="gramEnd"/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разучивание сольного выступления мальчиков (хлопки руками, выставление ноги на пятку с «хлопушкой», присядка с выставлением ноги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работой плечами);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навыки и навыки выразительного движения: движение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полупальцах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кругу,  перестроения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 линии в </w:t>
            </w:r>
            <w:r>
              <w:rPr>
                <w:rFonts w:ascii="Times New Roman" w:hAnsi="Times New Roman"/>
                <w:sz w:val="28"/>
                <w:szCs w:val="28"/>
              </w:rPr>
              <w:t>круг, из круга в линию;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притопы правой, затем левой ногой, одновременно взмахивая платочком, «пружинки» простые и с поворотом вправо-влево;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«Матрешки»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танец-игра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Стоп-кадр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-Музыкально-ритмические навыки и навыки выразительного движения: разнообразные шаги по кругу с использованием элементов русского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танца ;</w:t>
            </w:r>
            <w:proofErr w:type="gramEnd"/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притопы на месте, проходка вперед плавным хороводным шагом, разводя руки в стороны, кру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припаданием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«Матрешки»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-Музыкально-ритмические навыки и навыки выразительного движения: волнообразные движения </w:t>
            </w:r>
            <w:r>
              <w:rPr>
                <w:rFonts w:ascii="Times New Roman" w:hAnsi="Times New Roman"/>
                <w:sz w:val="28"/>
                <w:szCs w:val="28"/>
              </w:rPr>
              <w:t>рук, движения с платком для девочек;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повороты корпусы вправо-влево с приседанием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«Матрешки»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Ищем друга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-Музыкально-ритмические навыки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навыки выразительного движения: элементы русского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хлопки и хлопушки,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перетопы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ровной линией вперед, приставной шаг в сторону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приседанием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«Матрешки»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тан</w:t>
            </w:r>
            <w:r>
              <w:rPr>
                <w:rFonts w:ascii="Times New Roman" w:hAnsi="Times New Roman"/>
                <w:sz w:val="28"/>
                <w:szCs w:val="28"/>
              </w:rPr>
              <w:t>ец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(Пляска)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Дыхательная гимнастика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-Музыкально-ритмические навыки и навыки выразительного движения: изучение элементов русского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танца( положения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рук, положения рук в парах);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приставной шаг в сторону.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-Танец -игра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«Танцуем сидя»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декабря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танец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(Пляска)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изучение элементов русского танца («притопы»,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танца «Валенки»: девочки обходят мальчиков, работа с реквизитом (валенками и леденцами);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танец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(Пляска)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галоп прямой, галоп боковой, подпрыгивание вперед и кружась;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Элементы танца «Валенки»: девочки шагают к мальчикам, держа руки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валенками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вытянутыми вперед, мальчики шагают от девочек, потом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наоборот;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танец-игра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Согревалочка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декабря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народный  танец</w:t>
            </w:r>
            <w:proofErr w:type="gramEnd"/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(Пляска)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разнообразные шаги по кругу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использованием элементов русского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танца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ранее изученных движений и рисунка танца;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4137" w:type="dxa"/>
            <w:tcBorders>
              <w:top w:val="nil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6396" w:type="dxa"/>
            <w:tcBorders>
              <w:top w:val="nil"/>
            </w:tcBorders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новогодних праздниках</w:t>
            </w:r>
          </w:p>
        </w:tc>
        <w:tc>
          <w:tcPr>
            <w:tcW w:w="1415" w:type="dxa"/>
            <w:tcBorders>
              <w:top w:val="nil"/>
            </w:tcBorders>
          </w:tcPr>
          <w:p w:rsidR="004B6860" w:rsidRDefault="004B6860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января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/>
                <w:sz w:val="28"/>
                <w:szCs w:val="28"/>
              </w:rPr>
              <w:t>танец (Военная тема)</w:t>
            </w:r>
          </w:p>
          <w:p w:rsidR="004B6860" w:rsidRDefault="004B6860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с детьми «Военные и патриотические танцы»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 танца «Матросский» в исполнении профессионалов;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-Музыкально-ритмические навыки и навыки выразительного движения: бег сильными </w:t>
            </w:r>
            <w:r>
              <w:rPr>
                <w:rFonts w:ascii="Times New Roman" w:hAnsi="Times New Roman"/>
                <w:sz w:val="28"/>
                <w:szCs w:val="28"/>
              </w:rPr>
              <w:t>прыжками, подпрыгивание с вытянутыми носками;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 «веревочка», движение «пловец»,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января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-Музыкально-ритмические навыки и навыки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выразительного движения: бег сильными прыжками, подпрыгивание с вытянутыми носками;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Элементы танца «Матросский»: повороты вокруг себя по 4 точкам, движение «крокодильчик» для мальчиков;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Танцевальная игра «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Веселый поход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2" w:line="259" w:lineRule="auto"/>
              <w:ind w:left="101"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февраля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навыки и навыки выразительного движения: элементы русского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танца(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хлопки и хлопушки,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перетопы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танца «Матросский»: движение двумя ровными линиями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скрестным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боковым шагом, руки на плечах;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февраля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бег высокий, галоп прямой, галоп боковой;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покачивания линиями из стороны в сторону, перестроение на два круга;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Танец-игра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Танцуют все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6" w:line="235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февраля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Дыхательная гимнастика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галоп прямой, галоп боковой, подпрыгивание вперед и кружась;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Элементы танца «Матросский»: перестроение из двух кругов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один, движение по кругу шагом «веревочка», голова у всех направо;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30" w:line="252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февраля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«Восточный 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особенностями восточного танца. Просмотр видео восточного танца.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движение на носках, упражнение для рук;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бедрами, «волна» корпусом, «волна» руками;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«Восточный танец с платком»</w:t>
            </w:r>
          </w:p>
          <w:p w:rsidR="004B6860" w:rsidRDefault="00FF6AE3">
            <w:pPr>
              <w:widowControl w:val="0"/>
              <w:shd w:val="clear" w:color="auto" w:fill="FFFFFF"/>
              <w:spacing w:line="336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Танец-игра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«Танцевальный ринг»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«Восточный 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навыки и навыки выразительного движения: плавные движения рук,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скрестный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шаг, движения кистей внутрь и наружу;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платком, повороты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вокруг себя, перенос платка вперед и назад;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Разучивание танца «Восточный танец с платком»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«Восточный танец»</w:t>
            </w:r>
          </w:p>
          <w:p w:rsidR="004B6860" w:rsidRDefault="004B686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«е</w:t>
            </w:r>
            <w:r>
              <w:rPr>
                <w:rFonts w:ascii="Times New Roman" w:hAnsi="Times New Roman"/>
                <w:sz w:val="28"/>
                <w:szCs w:val="28"/>
              </w:rPr>
              <w:t>гипетский шаг», «качели»;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перестроение из двух линий в одну «прочесом», перестроение из одной линии в круг;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«Восточный танец с платком»</w:t>
            </w:r>
          </w:p>
          <w:p w:rsidR="004B6860" w:rsidRDefault="00FF6AE3">
            <w:pPr>
              <w:widowControl w:val="0"/>
              <w:shd w:val="clear" w:color="auto" w:fill="FFFFFF"/>
              <w:spacing w:line="336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Танец-игра «Дискотека»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7" w:line="235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«Восточный танец»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навыки и навыки выразительного движения: разнообразные шаги по кругу с использованием элементов восточного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танца ;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перестроение из круга в две линии, движение по кругу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припаданием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повторение ранее изученных движений и рисунка 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Разучивание танца «Восточный танец с платком»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марта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Ковбойский танец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особенностями ковбойского танца. Просмотр видео танца.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-Музыкально-ритмические навыки и навыки выразительного движения: </w:t>
            </w:r>
            <w:bookmarkStart w:id="1" w:name="__DdeLink__54_35013179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выпрямлением ноги в стороны</w:t>
            </w:r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движение «до-за-до» со стоящим рядом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соседом;  Поворот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четырем точкам.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Разучивание танца «Ковбои»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Танец-игра «Буги-вуги»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Ковбойский танец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Дыхательная гимнастика «Ладошки»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выразительного движения: Движение «поскоки» (имитирующие скачки на лошади) по кругу, перестроения из круга в линию и наоборот.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Переглядки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«Ковбои»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tabs>
                <w:tab w:val="right" w:pos="3399"/>
              </w:tabs>
              <w:spacing w:after="28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Ковбойский танец</w:t>
            </w:r>
          </w:p>
          <w:p w:rsidR="004B6860" w:rsidRDefault="004B686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6860" w:rsidRDefault="004B686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Разминка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Дыхательная гимнастика «Дровосек»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выразительного движения: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по кругу вальсовым шагом, сохраняя расстояние между парами;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Танцевальная комбинация, построенная на элементах бального танца.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«Ковбои»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Танец-игра «Запрещенное движение»</w:t>
            </w:r>
          </w:p>
        </w:tc>
        <w:tc>
          <w:tcPr>
            <w:tcW w:w="1415" w:type="dxa"/>
          </w:tcPr>
          <w:p w:rsidR="004B6860" w:rsidRDefault="004B6860">
            <w:pPr>
              <w:widowControl w:val="0"/>
              <w:spacing w:after="46" w:line="235" w:lineRule="auto"/>
              <w:ind w:left="113"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Ковбойский танец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выразительного движения: Соло мальчиков (прыжки с выбрасыванием ноги в сторону), соло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девочек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 работа с канатом (перетягивание, вращение)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-Разучивание танца «Ковбои»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«Россия, мы дети твои!»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занятие «Танцы народов мира»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rPr>
                <w:rFonts w:ascii="Verdana" w:hAnsi="Verdana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открытого занятия для родителей и педагогов с показом изученных танцев народов мира;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-Знакомство детей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 танцами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разнообразным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реквизитом (ткань, веера, зонтики и т.д.). Просмотр видео танцев.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Освоение элементов работы с тканью: подбрасывание ткани, повороты, не выпуская ткань из рук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с тканью «Звездная страна»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«Россия, мы дети твои!»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pStyle w:val="d1eee4e5f0e6e8eceee5f2e0e1ebe8f6f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-Освоение элементов работы с тканью: Переходы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тканю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где пары меняются местами; движение «Облако»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с тканью «Звездная страна»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«Россия, мы дети твои!»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spacing w:after="46" w:line="235" w:lineRule="auto"/>
              <w:ind w:left="113" w:righ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Освоение элементов работы с тканью: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Перестроение из линий в «звездочку»; движение по кругу, не выпуская ткань; движение «облако» в «звездочке» 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Разучивание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танца с тканью «Звездная страна»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«Россия, мы дети твои!»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B6860">
        <w:tc>
          <w:tcPr>
            <w:tcW w:w="2613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4137" w:type="dxa"/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4B6860" w:rsidRDefault="00FF6AE3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- Повторение ранее изученных танцев. Подготовка к выпускному балу. Подготовка к выступлению на концерте, посвященном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Дню защитников детей.</w:t>
            </w:r>
          </w:p>
          <w:p w:rsidR="004B6860" w:rsidRDefault="00FF6AE3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«Россия, мы дети твои!»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c>
          <w:tcPr>
            <w:tcW w:w="13146" w:type="dxa"/>
            <w:gridSpan w:val="3"/>
          </w:tcPr>
          <w:p w:rsidR="004B6860" w:rsidRDefault="00FF6AE3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5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4B6860" w:rsidRDefault="004B6860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4B6860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FF6AE3">
      <w:pPr>
        <w:ind w:right="-2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Описание образовательных технологий, способов, методов и средств реализации программы </w:t>
      </w:r>
    </w:p>
    <w:p w:rsidR="004B6860" w:rsidRDefault="00FF6AE3">
      <w:pPr>
        <w:pStyle w:val="4"/>
        <w:spacing w:after="0" w:line="240" w:lineRule="auto"/>
        <w:ind w:left="0" w:firstLine="567"/>
        <w:jc w:val="left"/>
        <w:rPr>
          <w:i/>
          <w:szCs w:val="28"/>
          <w:u w:val="none"/>
        </w:rPr>
      </w:pPr>
      <w:r>
        <w:rPr>
          <w:i/>
          <w:szCs w:val="28"/>
          <w:u w:val="none"/>
        </w:rPr>
        <w:t>Образовательные технологии, используемые в рамках реализации программы</w:t>
      </w:r>
    </w:p>
    <w:tbl>
      <w:tblPr>
        <w:tblStyle w:val="TableGrid"/>
        <w:tblW w:w="14147" w:type="dxa"/>
        <w:tblInd w:w="449" w:type="dxa"/>
        <w:tblLayout w:type="fixed"/>
        <w:tblCellMar>
          <w:top w:w="5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2573"/>
        <w:gridCol w:w="11574"/>
      </w:tblGrid>
      <w:tr w:rsidR="004B6860">
        <w:trPr>
          <w:trHeight w:val="141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проектной деятельности </w:t>
            </w:r>
          </w:p>
        </w:tc>
        <w:tc>
          <w:tcPr>
            <w:tcW w:w="1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Дошкольники, совместно с педагогом-хореографом, воспитателями и родителями, разрабатывают и реализуют  творческие проекты  по хореографии и театрализации («Танцы народов мира», «Сказка в танце», «Танцевальная карусель»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</w:tc>
      </w:tr>
      <w:tr w:rsidR="004B6860">
        <w:trPr>
          <w:trHeight w:val="121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Технологии электронного </w:t>
            </w:r>
          </w:p>
          <w:p w:rsidR="004B6860" w:rsidRDefault="00FF6AE3">
            <w:pPr>
              <w:widowControl w:val="0"/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обучения. ИКТ </w:t>
            </w:r>
          </w:p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ИКТ на занятиях хореографии для дошкольников позволяет сделать процесс обучения более наглядным, интерактивным и мотивирующим. Это способствует лучшему усвоению материала, развитию творческих способностей и информационной компетентности детей.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едагогом используются следующие виды ИКТ: </w:t>
            </w:r>
          </w:p>
          <w:p w:rsidR="004B6860" w:rsidRDefault="00FF6AE3">
            <w:pPr>
              <w:widowControl w:val="0"/>
              <w:ind w:righ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видеоматериалы (просмотр видеозаписей выступлений профессиональных танцевальных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коллективов для вдохновения и обсуждения, использование обучающих видео с пошаговыми объяснениями танцевальных движений и комбинаций)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4B6860" w:rsidRDefault="00FF6AE3">
            <w:pPr>
              <w:widowControl w:val="0"/>
              <w:ind w:righ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мультимедийные презентации (создание презентаций с иллюстрациями, фотографиями, видеоклипами для знакомства с различными танцевальными стилями и культурами, использование презентаций для теоретического обсуждения лексики хореографии, постановки корпуса,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положения рук и ног); </w:t>
            </w:r>
          </w:p>
          <w:p w:rsidR="004B6860" w:rsidRDefault="00FF6AE3">
            <w:pPr>
              <w:widowControl w:val="0"/>
              <w:ind w:righ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интерактивные танцевальные программы (применение специальных обучающих танцевальных приложений с возможностью повторения движений, оценки техники исполнения, использование интерактивных панелей или игровых приставок для танцевальных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и импровизаций); </w:t>
            </w:r>
          </w:p>
          <w:p w:rsidR="004B6860" w:rsidRDefault="00FF6AE3">
            <w:pPr>
              <w:widowControl w:val="0"/>
              <w:ind w:righ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видео/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аудиозаписей( фиксация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процесса и результатов работы над танцевальными номерами для последующего анализа и самооценки, запись авторских музыкальных композиций и шумовых эффектов для танцевальных постановок); </w:t>
            </w:r>
          </w:p>
          <w:p w:rsidR="004B6860" w:rsidRDefault="00FF6AE3">
            <w:pPr>
              <w:widowControl w:val="0"/>
              <w:ind w:right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и сотрудничество (проведение онлайн-консультаций и мастер-классов с приглашенными хореографами, организация онлайн-встреч и обсуждений с другими танцевальными коллективами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860">
        <w:trPr>
          <w:trHeight w:val="99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Игровая технология </w:t>
            </w:r>
          </w:p>
        </w:tc>
        <w:tc>
          <w:tcPr>
            <w:tcW w:w="1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является основной формой реализации Программы. 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занятиях хореографии используются следующие игровые технологии: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узыкально-ритмические игры и упражнения, подвижные танцевальные игры, игры-превращения, игры на внимание, игры на развитие актерского мастерства, сюжетно-ролевые игры с элементами танца.</w:t>
            </w:r>
          </w:p>
        </w:tc>
      </w:tr>
      <w:tr w:rsidR="004B6860">
        <w:trPr>
          <w:trHeight w:val="1348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интегрированного обучения </w:t>
            </w:r>
          </w:p>
        </w:tc>
        <w:tc>
          <w:tcPr>
            <w:tcW w:w="1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pStyle w:val="af6"/>
              <w:widowControl w:val="0"/>
              <w:shd w:val="clear" w:color="auto" w:fill="FFFFFF"/>
              <w:spacing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Хореография – искусство синтетическое. Оно позволяет решать задачи физического, музыкально-ритмического, эстетического и, в целом, психического развития детей. Анализируя характер движений, пространственное построение </w:t>
            </w:r>
            <w:r>
              <w:rPr>
                <w:sz w:val="28"/>
                <w:szCs w:val="28"/>
              </w:rPr>
              <w:t>танца, его ритмический рисунок, дети могут получить сведения по географии, истории, музыкальной культуре, этнографии народа.</w:t>
            </w:r>
          </w:p>
        </w:tc>
      </w:tr>
      <w:tr w:rsidR="004B6860">
        <w:trPr>
          <w:trHeight w:val="119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Личностно – ориентированная технология </w:t>
            </w:r>
          </w:p>
        </w:tc>
        <w:tc>
          <w:tcPr>
            <w:tcW w:w="1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реализации программы осуществляется личностно-ориентированный подход - это организация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 </w:t>
            </w:r>
          </w:p>
        </w:tc>
      </w:tr>
      <w:tr w:rsidR="004B6860">
        <w:trPr>
          <w:trHeight w:val="1197"/>
        </w:trPr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Технология развивающего обучения</w:t>
            </w:r>
          </w:p>
        </w:tc>
        <w:tc>
          <w:tcPr>
            <w:tcW w:w="1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Постепенное усложнение танцевальных движений и комбинаций, самостоятельный поиск решений в творческих танцевальных заданиях,  поощрение инициативы и творческого самовыражения детей</w:t>
            </w:r>
          </w:p>
        </w:tc>
      </w:tr>
      <w:tr w:rsidR="004B6860">
        <w:trPr>
          <w:trHeight w:val="1197"/>
        </w:trPr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Здоровьесбере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гающие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технологии</w:t>
            </w:r>
          </w:p>
        </w:tc>
        <w:tc>
          <w:tcPr>
            <w:tcW w:w="1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Дыхательные упражнения, релаксационные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ражнения, физкультурные паузы в процессе занятий</w:t>
            </w:r>
          </w:p>
        </w:tc>
      </w:tr>
    </w:tbl>
    <w:p w:rsidR="004B6860" w:rsidRDefault="004B6860">
      <w:pPr>
        <w:rPr>
          <w:lang w:eastAsia="ru-RU"/>
        </w:rPr>
      </w:pPr>
    </w:p>
    <w:p w:rsidR="004B6860" w:rsidRDefault="00FF6AE3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Методы реализации программы </w:t>
      </w:r>
    </w:p>
    <w:p w:rsidR="004B6860" w:rsidRDefault="004B6860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FF6AE3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Эффективное обучение хореографии у дошкольников предполагает использование разнообразных методов, позволяющих сделать занятия увлекательными, развивающими и результативными.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Рассмотрим основные методы, применяемые в работе с детьми дошкольного возраста: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 Игровой метод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танцевальных игр, упражнений-игр для освоения базовых движений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Включение игровых сюжетов, персонажей в танцевальные композиции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Организац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ия соревновательных игр, способствующих развитию двигательных навыков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Наглядный метод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Демонстрация педагогом правильного выполнения движений, поз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наглядных пособий (схемы, иллюстрации, видеозаписи)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Применение зеркал в зале, позвол</w:t>
      </w:r>
      <w:r>
        <w:rPr>
          <w:rFonts w:ascii="Times New Roman" w:hAnsi="Times New Roman" w:cs="Times New Roman"/>
          <w:color w:val="000000"/>
          <w:sz w:val="28"/>
          <w:szCs w:val="28"/>
        </w:rPr>
        <w:t>яющих детям визуально контролировать себя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 Словесный метод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Пояснение, описание, объяснение танцевальной лексики и техники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Привлечение дошкольников к обсуждению, анализу танцевальных постановок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Использование образных сравнений, ассоциаций при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разучивании движений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 Метод целостного и расчлененного обучения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Показ и разучивание танцевальных комбинаций в целом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Поэтапное освоение движений с последующим объединением в связки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Отработка сложных элементов по частям с последующим соединением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Метод импровизации и творческих заданий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детям свободы для самостоятельного придумывания движений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заданий на сочинение танцев на заданную тему, образ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Стимулирование детской фантазии, воображения, творческой инициативы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очетание данных методов позволяет сделать занятия хореографией максимально увлекательными, доступными пониманию дошкольников, способствующими их гармоничному развитию.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B6860" w:rsidRDefault="004B6860">
      <w:pPr>
        <w:ind w:left="567"/>
        <w:jc w:val="both"/>
        <w:rPr>
          <w:b/>
        </w:rPr>
      </w:pPr>
    </w:p>
    <w:p w:rsidR="004B6860" w:rsidRDefault="00FF6AE3">
      <w:p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Способы и направления поддержки детской инициативы</w:t>
      </w:r>
    </w:p>
    <w:p w:rsidR="004B6860" w:rsidRDefault="004B6860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B6860" w:rsidRDefault="00FF6AE3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хореографическим </w:t>
      </w:r>
      <w:r>
        <w:rPr>
          <w:rFonts w:ascii="Times New Roman" w:hAnsi="Times New Roman" w:cs="Times New Roman"/>
          <w:color w:val="000000"/>
          <w:sz w:val="28"/>
          <w:szCs w:val="28"/>
        </w:rPr>
        <w:t>кружком для дошкольников важно создавать условия, которые бы поощряли и развивали детскую инициативу. Рассмотрим основные направления и способы стимулирования детской активности: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 Поощрение творческой инициативы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детям предла</w:t>
      </w:r>
      <w:r>
        <w:rPr>
          <w:rFonts w:ascii="Times New Roman" w:hAnsi="Times New Roman" w:cs="Times New Roman"/>
          <w:color w:val="000000"/>
          <w:sz w:val="28"/>
          <w:szCs w:val="28"/>
        </w:rPr>
        <w:t>гать свои идеи для танцевальных композиций, костюмов, декораций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Организация творческих импровизаций, в ходе которых дети могут самостоятельно придумывать танцевальные движения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Создание мини-проектов, где дети выступают в роли хореографов, режиссеров,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дизайнеров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Развитие инициативы в танцевальном взаимодействии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Поощрение детей к активному участию в парных и групповых танцах, умение договариваться и согласовывать свои действия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танцевальных игр, в которых дети сами выбирают роли,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предлагают варианты развития сюжета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Побуждение детей к самостоятельному распределению ролей, составлению танцевальных композиций в ансамблях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3. Стимулирование инициативы в познании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Поддержка детской любознательности и интереса к изучению истории, сти</w:t>
      </w:r>
      <w:r>
        <w:rPr>
          <w:rFonts w:ascii="Times New Roman" w:hAnsi="Times New Roman" w:cs="Times New Roman"/>
          <w:color w:val="000000"/>
          <w:sz w:val="28"/>
          <w:szCs w:val="28"/>
        </w:rPr>
        <w:t>лей и техник танца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Организация детских мини-исследований, презентаций на темы, связанные с хореографическим искусством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самостоятельно искать информацию, делиться ею с педагогом и сверстниками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 Поощрение организаторской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ициативы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Вовлечение детей в подготовку и проведение танцевальных концертов, спектаклей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Предоставление возможности самостоятельно выбирать костюмы, реквизит, музыкальное сопровождение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Стимулирование детей к самостоятельному распределению обязанност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 и координации действий внутри танцевальных групп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</w:t>
      </w:r>
    </w:p>
    <w:p w:rsidR="004B6860" w:rsidRDefault="00FF6AE3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2.5. Особенности взаимодействия педагогического коллектива с семьями воспитанников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4B6860" w:rsidRDefault="00FF6A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Взаимодействие педагогического коллектива с семьями воспитанников является важным аспектом организации занятий хореог</w:t>
      </w:r>
      <w:r>
        <w:rPr>
          <w:rFonts w:ascii="Times New Roman" w:hAnsi="Times New Roman"/>
          <w:color w:val="000000"/>
          <w:sz w:val="28"/>
          <w:szCs w:val="28"/>
        </w:rPr>
        <w:t>рафией в дошкольном учреждении. Основные формы и особенности такого сотрудничества: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1. Привлечение родителей к участию в образовательном процессе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Приглашение родителей на открытые занятия, концерты, творческие вечера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- Организация совместных </w:t>
      </w:r>
      <w:r>
        <w:rPr>
          <w:rFonts w:ascii="Times New Roman" w:hAnsi="Times New Roman"/>
          <w:color w:val="000000"/>
          <w:sz w:val="28"/>
          <w:szCs w:val="28"/>
        </w:rPr>
        <w:t>танцевальных мастер-классов, праздников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Вовлечение родителей в подготовку костюмов, декораций для танцевальных номеров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2. Информирование родителей о ходе образовательного процесса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Регулярные индивидуальные консультации и беседы с родителями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Оформл</w:t>
      </w:r>
      <w:r>
        <w:rPr>
          <w:rFonts w:ascii="Times New Roman" w:hAnsi="Times New Roman"/>
          <w:color w:val="000000"/>
          <w:sz w:val="28"/>
          <w:szCs w:val="28"/>
        </w:rPr>
        <w:t>ение информационных стендов, выставок фото- и видеоматериалов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Рассылка электронных писем, создание родительских чатов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3. Обучение родителей методам домашних занятий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Проведение мастер-классов и практикумов по развитию танцевальных навыков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Предостав</w:t>
      </w:r>
      <w:r>
        <w:rPr>
          <w:rFonts w:ascii="Times New Roman" w:hAnsi="Times New Roman"/>
          <w:color w:val="000000"/>
          <w:sz w:val="28"/>
          <w:szCs w:val="28"/>
        </w:rPr>
        <w:t>ление рекомендаций по выполнению упражнений, повторению движений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>- Советы по музыкальному сопровождению домашних тренировок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4. Совместное решение вопросов развития ребенка</w:t>
      </w:r>
    </w:p>
    <w:p w:rsidR="004B6860" w:rsidRDefault="00FF6A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Обсуждение индивидуальных особенностей, склонностей и потребностей детей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Выра</w:t>
      </w:r>
      <w:r>
        <w:rPr>
          <w:rFonts w:ascii="Times New Roman" w:hAnsi="Times New Roman"/>
          <w:color w:val="000000"/>
          <w:sz w:val="28"/>
          <w:szCs w:val="28"/>
        </w:rPr>
        <w:t>ботка единых подходов к воспитанию, обучению и коррекции проблем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Оказание консультативной помощи родителям по вопросам хореографического развития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5. Вовлечение родителей в управление образовательным процессом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Участие родителей в составлении планов, 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рограмм развития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Привлечение родителей к организации и проведению танцевальных мероприятий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tbl>
      <w:tblPr>
        <w:tblStyle w:val="TableGrid"/>
        <w:tblW w:w="14490" w:type="dxa"/>
        <w:tblInd w:w="106" w:type="dxa"/>
        <w:tblLayout w:type="fixed"/>
        <w:tblCellMar>
          <w:top w:w="53" w:type="dxa"/>
          <w:left w:w="118" w:type="dxa"/>
          <w:right w:w="59" w:type="dxa"/>
        </w:tblCellMar>
        <w:tblLook w:val="04A0" w:firstRow="1" w:lastRow="0" w:firstColumn="1" w:lastColumn="0" w:noHBand="0" w:noVBand="1"/>
      </w:tblPr>
      <w:tblGrid>
        <w:gridCol w:w="2870"/>
        <w:gridCol w:w="11620"/>
      </w:tblGrid>
      <w:tr w:rsidR="004B6860">
        <w:trPr>
          <w:trHeight w:val="46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left="-17" w:right="60" w:hanging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Направления работы 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left="-17" w:right="60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взаимодействия</w:t>
            </w:r>
          </w:p>
        </w:tc>
      </w:tr>
      <w:tr w:rsidR="004B6860">
        <w:trPr>
          <w:trHeight w:val="65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Информационно-аналитическое 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Анкетирование и опросы родителей с целью выявления их потребностей, интересов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консультации по вопросам развития танцевальных способностей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Оформление информационных стендов, буклетов, памяток для родителей на темы хореографического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B6860">
        <w:trPr>
          <w:trHeight w:val="1669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Просветительско-образовательное 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льских собраний, мастер-классов, практикумов по обучению родителей танцевальным элементам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совместных детско-родительских танцевальных занятий, праздников, концертов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Рекомендации родителям по организации домашних занятий с детьми, поддержке инт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ереса к хореографии</w:t>
            </w:r>
          </w:p>
        </w:tc>
      </w:tr>
      <w:tr w:rsidR="004B6860">
        <w:trPr>
          <w:trHeight w:val="160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Наглядно-информационное </w:t>
            </w:r>
          </w:p>
        </w:tc>
        <w:tc>
          <w:tcPr>
            <w:tcW w:w="116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фото-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видеогалерей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выставок работ детей для демонстрации их достижений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детского сада и в социальных сетях материалов об успехах детей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для родителей записе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й открытых занятий, концертных выступлений их детей</w:t>
            </w:r>
          </w:p>
        </w:tc>
      </w:tr>
      <w:tr w:rsidR="004B6860">
        <w:trPr>
          <w:trHeight w:val="1742"/>
        </w:trPr>
        <w:tc>
          <w:tcPr>
            <w:tcW w:w="28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left="-17" w:hanging="7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Совместная деятельность </w:t>
            </w:r>
          </w:p>
        </w:tc>
        <w:tc>
          <w:tcPr>
            <w:tcW w:w="1161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родителей в процесс подготовки к праздникам, танцевальным конкурсам, спектаклям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участию в совместном творческом проектировании, разработке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танцевальных постановок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 инициативной группы для решения вопросов, связанных с выступлениями детей на различных площадках, поездок на конкурсы, создание реквизита и костюмов к танцам и т.д.</w:t>
            </w:r>
          </w:p>
        </w:tc>
      </w:tr>
    </w:tbl>
    <w:p w:rsidR="004B6860" w:rsidRDefault="004B6860">
      <w:pPr>
        <w:widowControl w:val="0"/>
        <w:rPr>
          <w:rFonts w:ascii="Times New Roman" w:hAnsi="Times New Roman"/>
          <w:sz w:val="28"/>
          <w:szCs w:val="28"/>
        </w:rPr>
      </w:pPr>
    </w:p>
    <w:p w:rsidR="004B6860" w:rsidRDefault="00FF6A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Комплексное использование различных форм взаимодейст</w:t>
      </w:r>
      <w:r>
        <w:rPr>
          <w:rFonts w:ascii="Times New Roman" w:hAnsi="Times New Roman"/>
          <w:color w:val="000000"/>
          <w:sz w:val="28"/>
          <w:szCs w:val="28"/>
        </w:rPr>
        <w:t>вия позволит наладить тесное сотрудничество педагогов и семей воспитанников, повысить вовлеченность родителей в образовательный процесс, а также обеспечить целостность хореографического воспитания дошкольников.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4B6860" w:rsidRDefault="00FF6AE3">
      <w:pPr>
        <w:widowControl w:val="0"/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b/>
          <w:sz w:val="28"/>
          <w:szCs w:val="28"/>
        </w:rPr>
        <w:t>3.1. Условия реал</w:t>
      </w:r>
      <w:r>
        <w:rPr>
          <w:rFonts w:ascii="Times New Roman" w:hAnsi="Times New Roman" w:cs="Times New Roman"/>
          <w:b/>
          <w:sz w:val="28"/>
          <w:szCs w:val="28"/>
        </w:rPr>
        <w:t>изации программы</w:t>
      </w:r>
    </w:p>
    <w:p w:rsidR="004B6860" w:rsidRDefault="00FF6AE3">
      <w:pPr>
        <w:ind w:firstLine="567"/>
      </w:pPr>
      <w:r>
        <w:rPr>
          <w:rFonts w:ascii="Times New Roman" w:hAnsi="Times New Roman" w:cs="Times New Roman"/>
          <w:i/>
          <w:sz w:val="28"/>
          <w:szCs w:val="28"/>
        </w:rPr>
        <w:t>3.1.1. Организация предметно-пространственной среды</w:t>
      </w:r>
    </w:p>
    <w:p w:rsidR="004B6860" w:rsidRDefault="00FF6A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организации предметно-пространственной среды относятся условия, обеспечивающие качество уровня развития у дошкольников музыкально-ритмических и танцевально-творческих навыков:</w:t>
      </w:r>
    </w:p>
    <w:p w:rsidR="004B6860" w:rsidRDefault="00FF6AE3">
      <w:pPr>
        <w:widowControl w:val="0"/>
        <w:spacing w:before="57" w:after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Наличие</w:t>
      </w:r>
      <w:r>
        <w:rPr>
          <w:rFonts w:ascii="Times New Roman" w:hAnsi="Times New Roman"/>
          <w:color w:val="000000"/>
          <w:sz w:val="28"/>
          <w:szCs w:val="28"/>
        </w:rPr>
        <w:t xml:space="preserve"> просторного, хорошо проветриваемого и освещенного помещения;</w:t>
      </w:r>
      <w:r>
        <w:rPr>
          <w:rFonts w:ascii="Times New Roman" w:hAnsi="Times New Roman"/>
          <w:color w:val="000000"/>
          <w:sz w:val="28"/>
          <w:szCs w:val="28"/>
        </w:rPr>
        <w:br/>
        <w:t>- Свободная планировка, позволяющая трансформировать пространство под различные виды деятельности;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 Установка напольного покрытия, обеспечивающего безопасность и комфорт при движениях, в нашем </w:t>
      </w:r>
      <w:r>
        <w:rPr>
          <w:rFonts w:ascii="Times New Roman" w:hAnsi="Times New Roman"/>
          <w:color w:val="000000"/>
          <w:sz w:val="28"/>
          <w:szCs w:val="28"/>
        </w:rPr>
        <w:t>детском саду это ковровое покрытие;</w:t>
      </w:r>
      <w:r>
        <w:rPr>
          <w:rFonts w:ascii="Times New Roman" w:hAnsi="Times New Roman"/>
          <w:color w:val="000000"/>
          <w:sz w:val="28"/>
          <w:szCs w:val="28"/>
        </w:rPr>
        <w:br/>
        <w:t>- Комплект музыкального оборудования (колонки, микрофон, музыкальный центр);</w:t>
      </w:r>
      <w:r>
        <w:rPr>
          <w:rFonts w:ascii="Times New Roman" w:hAnsi="Times New Roman"/>
          <w:color w:val="000000"/>
          <w:sz w:val="28"/>
          <w:szCs w:val="28"/>
        </w:rPr>
        <w:br/>
        <w:t>- Шумовые инструменты, используемые в хореографических постановках;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- Иллюстрации, фотографии, видеоматериалы, демонстрирующие различные танцев</w:t>
      </w:r>
      <w:r>
        <w:rPr>
          <w:rFonts w:ascii="Times New Roman" w:hAnsi="Times New Roman"/>
          <w:color w:val="000000"/>
          <w:sz w:val="28"/>
          <w:szCs w:val="28"/>
        </w:rPr>
        <w:t>альные стили;</w:t>
      </w:r>
      <w:r>
        <w:rPr>
          <w:rFonts w:ascii="Times New Roman" w:hAnsi="Times New Roman"/>
          <w:color w:val="000000"/>
          <w:sz w:val="28"/>
          <w:szCs w:val="28"/>
        </w:rPr>
        <w:br/>
        <w:t>- Разнообразные атрибуты (ленты, платки, обручи, мячи и др.) для танцевальных импровизаций;</w:t>
      </w:r>
      <w:r>
        <w:rPr>
          <w:rFonts w:ascii="Times New Roman" w:hAnsi="Times New Roman"/>
          <w:color w:val="000000"/>
          <w:sz w:val="28"/>
          <w:szCs w:val="28"/>
        </w:rPr>
        <w:br/>
        <w:t>- Набор тематических костюмов, соответствующих различным танцевальным направлениям;</w:t>
      </w:r>
      <w:r>
        <w:rPr>
          <w:rFonts w:ascii="Times New Roman" w:hAnsi="Times New Roman"/>
          <w:color w:val="000000"/>
          <w:sz w:val="28"/>
          <w:szCs w:val="28"/>
        </w:rPr>
        <w:br/>
        <w:t>- Материалы для изготовления простых элементов костюмов (юбки, шля</w:t>
      </w:r>
      <w:r>
        <w:rPr>
          <w:rFonts w:ascii="Times New Roman" w:hAnsi="Times New Roman"/>
          <w:color w:val="000000"/>
          <w:sz w:val="28"/>
          <w:szCs w:val="28"/>
        </w:rPr>
        <w:t>пы, аксессуары);</w:t>
      </w:r>
      <w:r>
        <w:rPr>
          <w:rFonts w:ascii="Times New Roman" w:hAnsi="Times New Roman"/>
          <w:color w:val="000000"/>
          <w:sz w:val="28"/>
          <w:szCs w:val="28"/>
        </w:rPr>
        <w:br/>
        <w:t>- Подборка методической литературы по хореографическому воспитанию;</w:t>
      </w:r>
      <w:r>
        <w:rPr>
          <w:rFonts w:ascii="Times New Roman" w:hAnsi="Times New Roman"/>
          <w:color w:val="000000"/>
          <w:sz w:val="28"/>
          <w:szCs w:val="28"/>
        </w:rPr>
        <w:br/>
        <w:t>- Комплект аудио- и видеозаписей популярной музыки для детей</w:t>
      </w:r>
      <w:r>
        <w:rPr>
          <w:rFonts w:ascii="Times New Roman" w:hAnsi="Times New Roman"/>
          <w:color w:val="000000"/>
          <w:sz w:val="28"/>
          <w:szCs w:val="28"/>
        </w:rPr>
        <w:br/>
        <w:t>- Картотеки с описанием танцевальных упражнений, этюдов, композиций, упражнений для дыхательной гимнастики, та</w:t>
      </w:r>
      <w:r>
        <w:rPr>
          <w:rFonts w:ascii="Times New Roman" w:hAnsi="Times New Roman"/>
          <w:color w:val="000000"/>
          <w:sz w:val="28"/>
          <w:szCs w:val="28"/>
        </w:rPr>
        <w:t>нцевальных игр;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3.1.2. Учебно-методическое и информационное обеспечение</w:t>
      </w:r>
    </w:p>
    <w:p w:rsidR="004B6860" w:rsidRDefault="00FF6A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Техническое обеспечение: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ноутбук с выходом в Интернет; </w:t>
      </w:r>
    </w:p>
    <w:p w:rsidR="004B6860" w:rsidRDefault="00FF6A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программное обеспечение;</w:t>
      </w:r>
    </w:p>
    <w:p w:rsidR="004B6860" w:rsidRDefault="00FF6AE3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видеопроектор, экран;</w:t>
      </w:r>
    </w:p>
    <w:p w:rsidR="004B6860" w:rsidRDefault="004B6860">
      <w:pPr>
        <w:widowControl w:val="0"/>
        <w:rPr>
          <w:rFonts w:ascii="Times New Roman" w:hAnsi="Times New Roman" w:cs="Times New Roman"/>
          <w:color w:val="000000"/>
        </w:rPr>
      </w:pPr>
    </w:p>
    <w:p w:rsidR="004B6860" w:rsidRDefault="00FF6AE3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Учебно-методическое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B6860" w:rsidRDefault="00FF6AE3">
      <w:pPr>
        <w:numPr>
          <w:ilvl w:val="0"/>
          <w:numId w:val="7"/>
        </w:numPr>
        <w:tabs>
          <w:tab w:val="left" w:pos="720"/>
        </w:tabs>
      </w:pPr>
      <w:proofErr w:type="spellStart"/>
      <w:r>
        <w:rPr>
          <w:rFonts w:ascii="Times New Roman" w:hAnsi="Times New Roman"/>
          <w:sz w:val="28"/>
        </w:rPr>
        <w:t>Бекина</w:t>
      </w:r>
      <w:proofErr w:type="spellEnd"/>
      <w:r>
        <w:rPr>
          <w:rFonts w:ascii="Times New Roman" w:hAnsi="Times New Roman"/>
          <w:sz w:val="28"/>
        </w:rPr>
        <w:t xml:space="preserve"> и др. Музыка и движение: (Упражнения, игры и пляски для детей 5-6 лет</w:t>
      </w:r>
      <w:proofErr w:type="gramStart"/>
      <w:r>
        <w:rPr>
          <w:rFonts w:ascii="Times New Roman" w:hAnsi="Times New Roman"/>
          <w:sz w:val="28"/>
        </w:rPr>
        <w:t>).-</w:t>
      </w:r>
      <w:proofErr w:type="spellStart"/>
      <w:proofErr w:type="gramEnd"/>
      <w:r>
        <w:rPr>
          <w:rFonts w:ascii="Times New Roman" w:hAnsi="Times New Roman"/>
          <w:sz w:val="28"/>
        </w:rPr>
        <w:t>М.:Просвещение</w:t>
      </w:r>
      <w:proofErr w:type="spellEnd"/>
      <w:r>
        <w:rPr>
          <w:rFonts w:ascii="Times New Roman" w:hAnsi="Times New Roman"/>
          <w:sz w:val="28"/>
        </w:rPr>
        <w:t xml:space="preserve">, 1983 </w:t>
      </w:r>
    </w:p>
    <w:p w:rsidR="004B6860" w:rsidRDefault="00FF6AE3">
      <w:pPr>
        <w:numPr>
          <w:ilvl w:val="0"/>
          <w:numId w:val="7"/>
        </w:numPr>
        <w:tabs>
          <w:tab w:val="left" w:pos="720"/>
        </w:tabs>
      </w:pPr>
      <w:r>
        <w:rPr>
          <w:rFonts w:ascii="Times New Roman" w:hAnsi="Times New Roman"/>
          <w:sz w:val="28"/>
        </w:rPr>
        <w:t xml:space="preserve">Раевская и др. Музыкально-двигательные упражнения в детском </w:t>
      </w:r>
      <w:proofErr w:type="spellStart"/>
      <w:proofErr w:type="gramStart"/>
      <w:r>
        <w:rPr>
          <w:rFonts w:ascii="Times New Roman" w:hAnsi="Times New Roman"/>
          <w:sz w:val="28"/>
        </w:rPr>
        <w:t>саду.-</w:t>
      </w:r>
      <w:proofErr w:type="gramEnd"/>
      <w:r>
        <w:rPr>
          <w:rFonts w:ascii="Times New Roman" w:hAnsi="Times New Roman"/>
          <w:sz w:val="28"/>
        </w:rPr>
        <w:t>М.:Просвещение</w:t>
      </w:r>
      <w:proofErr w:type="spellEnd"/>
      <w:r>
        <w:rPr>
          <w:rFonts w:ascii="Times New Roman" w:hAnsi="Times New Roman"/>
          <w:sz w:val="28"/>
        </w:rPr>
        <w:t xml:space="preserve">, 1991 </w:t>
      </w:r>
    </w:p>
    <w:p w:rsidR="004B6860" w:rsidRDefault="00FF6AE3">
      <w:pPr>
        <w:numPr>
          <w:ilvl w:val="0"/>
          <w:numId w:val="7"/>
        </w:numPr>
        <w:tabs>
          <w:tab w:val="left" w:pos="720"/>
        </w:tabs>
      </w:pPr>
      <w:r>
        <w:rPr>
          <w:rFonts w:ascii="Times New Roman" w:hAnsi="Times New Roman"/>
          <w:sz w:val="28"/>
        </w:rPr>
        <w:t xml:space="preserve">Слуцкая С.Л. Танцевальная мозаика. Хореография в детском </w:t>
      </w:r>
      <w:proofErr w:type="gramStart"/>
      <w:r>
        <w:rPr>
          <w:rFonts w:ascii="Times New Roman" w:hAnsi="Times New Roman"/>
          <w:sz w:val="28"/>
        </w:rPr>
        <w:t>саду.-</w:t>
      </w:r>
      <w:proofErr w:type="gramEnd"/>
      <w:r>
        <w:rPr>
          <w:rFonts w:ascii="Times New Roman" w:hAnsi="Times New Roman"/>
          <w:sz w:val="28"/>
        </w:rPr>
        <w:t>М.:Л</w:t>
      </w:r>
      <w:r>
        <w:rPr>
          <w:rFonts w:ascii="Times New Roman" w:hAnsi="Times New Roman"/>
          <w:sz w:val="28"/>
        </w:rPr>
        <w:t>ИНКА-ПРЕСС, 2006г.</w:t>
      </w:r>
    </w:p>
    <w:p w:rsidR="004B6860" w:rsidRDefault="00FF6AE3">
      <w:pPr>
        <w:numPr>
          <w:ilvl w:val="0"/>
          <w:numId w:val="7"/>
        </w:numPr>
        <w:tabs>
          <w:tab w:val="left" w:pos="720"/>
        </w:tabs>
      </w:pPr>
      <w:r>
        <w:rPr>
          <w:rFonts w:ascii="Times New Roman" w:hAnsi="Times New Roman"/>
          <w:sz w:val="28"/>
          <w:szCs w:val="28"/>
        </w:rPr>
        <w:t>Матвеев В.Ф. Русский народный танец. Теория и методика преподавания. –</w:t>
      </w:r>
      <w:proofErr w:type="spellStart"/>
      <w:r>
        <w:rPr>
          <w:rFonts w:ascii="Times New Roman" w:hAnsi="Times New Roman"/>
          <w:sz w:val="28"/>
          <w:szCs w:val="28"/>
        </w:rPr>
        <w:t>Лань.Планета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музыки, 2023</w:t>
      </w:r>
    </w:p>
    <w:p w:rsidR="004B6860" w:rsidRDefault="00FF6AE3">
      <w:pPr>
        <w:numPr>
          <w:ilvl w:val="0"/>
          <w:numId w:val="7"/>
        </w:numPr>
        <w:tabs>
          <w:tab w:val="left" w:pos="720"/>
        </w:tabs>
      </w:pPr>
      <w:r>
        <w:rPr>
          <w:rFonts w:ascii="Times New Roman" w:hAnsi="Times New Roman"/>
          <w:sz w:val="28"/>
          <w:szCs w:val="28"/>
        </w:rPr>
        <w:t xml:space="preserve">Сафронова Л.Н. Уроки классического танца. Учебно-методическое пособие. - </w:t>
      </w:r>
      <w:proofErr w:type="spellStart"/>
      <w:r>
        <w:rPr>
          <w:rFonts w:ascii="Times New Roman" w:hAnsi="Times New Roman"/>
          <w:sz w:val="28"/>
          <w:szCs w:val="28"/>
        </w:rPr>
        <w:t>Лань.Планета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музыки, 2023</w:t>
      </w:r>
    </w:p>
    <w:p w:rsidR="004B6860" w:rsidRDefault="00FF6AE3">
      <w:pPr>
        <w:numPr>
          <w:ilvl w:val="0"/>
          <w:numId w:val="7"/>
        </w:numPr>
        <w:tabs>
          <w:tab w:val="left" w:pos="720"/>
        </w:tabs>
      </w:pPr>
      <w:r>
        <w:rPr>
          <w:rFonts w:ascii="Times New Roman" w:hAnsi="Times New Roman"/>
          <w:sz w:val="28"/>
          <w:szCs w:val="28"/>
        </w:rPr>
        <w:t>Лукьянова Е.А. Дыхание в хореографии. Учеб</w:t>
      </w:r>
      <w:r>
        <w:rPr>
          <w:rFonts w:ascii="Times New Roman" w:hAnsi="Times New Roman"/>
          <w:sz w:val="28"/>
          <w:szCs w:val="28"/>
        </w:rPr>
        <w:t xml:space="preserve">но-методическое пособие. -    </w:t>
      </w:r>
      <w:proofErr w:type="spellStart"/>
      <w:r>
        <w:rPr>
          <w:rFonts w:ascii="Times New Roman" w:hAnsi="Times New Roman"/>
          <w:sz w:val="28"/>
          <w:szCs w:val="28"/>
        </w:rPr>
        <w:t>Лань.Планета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музыки, 2023</w:t>
      </w:r>
    </w:p>
    <w:p w:rsidR="004B6860" w:rsidRDefault="00FF6AE3">
      <w:pPr>
        <w:numPr>
          <w:ilvl w:val="0"/>
          <w:numId w:val="7"/>
        </w:numPr>
        <w:tabs>
          <w:tab w:val="left" w:pos="720"/>
        </w:tabs>
      </w:pPr>
      <w:r>
        <w:rPr>
          <w:rFonts w:ascii="Times New Roman" w:hAnsi="Times New Roman"/>
          <w:sz w:val="28"/>
        </w:rPr>
        <w:t xml:space="preserve">Александрова Н. </w:t>
      </w:r>
      <w:proofErr w:type="spellStart"/>
      <w:r>
        <w:rPr>
          <w:rFonts w:ascii="Times New Roman" w:hAnsi="Times New Roman"/>
          <w:sz w:val="28"/>
        </w:rPr>
        <w:t>Балет.Танец</w:t>
      </w:r>
      <w:proofErr w:type="spellEnd"/>
      <w:r>
        <w:rPr>
          <w:rFonts w:ascii="Times New Roman" w:hAnsi="Times New Roman"/>
          <w:sz w:val="28"/>
        </w:rPr>
        <w:t xml:space="preserve">. Хореография. Краткий словарь танцевальных терминов и понятий. - </w:t>
      </w:r>
      <w:proofErr w:type="spellStart"/>
      <w:r>
        <w:rPr>
          <w:rFonts w:ascii="Times New Roman" w:hAnsi="Times New Roman"/>
          <w:sz w:val="28"/>
        </w:rPr>
        <w:t>Лань.Планета</w:t>
      </w:r>
      <w:proofErr w:type="spellEnd"/>
      <w:r>
        <w:rPr>
          <w:rFonts w:ascii="Times New Roman" w:hAnsi="Times New Roman"/>
          <w:sz w:val="28"/>
        </w:rPr>
        <w:t xml:space="preserve"> музыки, 2011</w:t>
      </w:r>
    </w:p>
    <w:p w:rsidR="004B6860" w:rsidRDefault="00FF6AE3">
      <w:pPr>
        <w:numPr>
          <w:ilvl w:val="0"/>
          <w:numId w:val="8"/>
        </w:numPr>
        <w:tabs>
          <w:tab w:val="left" w:pos="720"/>
        </w:tabs>
      </w:pPr>
      <w:r>
        <w:rPr>
          <w:rFonts w:ascii="Times New Roman" w:hAnsi="Times New Roman"/>
          <w:sz w:val="28"/>
        </w:rPr>
        <w:t xml:space="preserve">Барышникова Т. Азбука хореографии. - Айрис-пресс. </w:t>
      </w:r>
      <w:proofErr w:type="spellStart"/>
      <w:r>
        <w:rPr>
          <w:rFonts w:ascii="Times New Roman" w:hAnsi="Times New Roman"/>
          <w:sz w:val="28"/>
        </w:rPr>
        <w:t>Рольф</w:t>
      </w:r>
      <w:proofErr w:type="spellEnd"/>
      <w:r>
        <w:rPr>
          <w:rFonts w:ascii="Times New Roman" w:hAnsi="Times New Roman"/>
          <w:sz w:val="28"/>
        </w:rPr>
        <w:t>, 1999</w:t>
      </w:r>
    </w:p>
    <w:p w:rsidR="004B6860" w:rsidRDefault="00FF6AE3">
      <w:pPr>
        <w:numPr>
          <w:ilvl w:val="0"/>
          <w:numId w:val="8"/>
        </w:numPr>
        <w:tabs>
          <w:tab w:val="left" w:pos="720"/>
        </w:tabs>
      </w:pPr>
      <w:r>
        <w:rPr>
          <w:rFonts w:ascii="Times New Roman" w:hAnsi="Times New Roman"/>
          <w:sz w:val="28"/>
        </w:rPr>
        <w:t>Барабаш Л.Н. Хореог</w:t>
      </w:r>
      <w:r>
        <w:rPr>
          <w:rFonts w:ascii="Times New Roman" w:hAnsi="Times New Roman"/>
          <w:sz w:val="28"/>
        </w:rPr>
        <w:t>рафия для самых маленьких. - Мозырь «Белый ветер», 2002</w:t>
      </w:r>
    </w:p>
    <w:p w:rsidR="004B6860" w:rsidRDefault="00FF6AE3">
      <w:pPr>
        <w:numPr>
          <w:ilvl w:val="0"/>
          <w:numId w:val="8"/>
        </w:numPr>
        <w:tabs>
          <w:tab w:val="left" w:pos="720"/>
        </w:tabs>
      </w:pPr>
      <w:proofErr w:type="spellStart"/>
      <w:r>
        <w:rPr>
          <w:rFonts w:ascii="Times New Roman" w:hAnsi="Times New Roman"/>
          <w:sz w:val="28"/>
        </w:rPr>
        <w:t>Пустовойтова</w:t>
      </w:r>
      <w:proofErr w:type="spellEnd"/>
      <w:r>
        <w:rPr>
          <w:rFonts w:ascii="Times New Roman" w:hAnsi="Times New Roman"/>
          <w:sz w:val="28"/>
        </w:rPr>
        <w:t xml:space="preserve"> М.Б Ритмика для детей 3-7 лет. - Москва ВЛАДОС, 2008</w:t>
      </w:r>
    </w:p>
    <w:p w:rsidR="004B6860" w:rsidRDefault="00FF6AE3">
      <w:pPr>
        <w:numPr>
          <w:ilvl w:val="0"/>
          <w:numId w:val="8"/>
        </w:numPr>
        <w:tabs>
          <w:tab w:val="left" w:pos="720"/>
        </w:tabs>
      </w:pPr>
      <w:r>
        <w:rPr>
          <w:rFonts w:ascii="Times New Roman" w:hAnsi="Times New Roman"/>
          <w:sz w:val="28"/>
        </w:rPr>
        <w:t>Лопухов А., Ширяев А., Бочаров А. Основы характерного танца. - Лань. Планета музыки, 2007</w:t>
      </w:r>
    </w:p>
    <w:p w:rsidR="004B6860" w:rsidRDefault="00FF6AE3">
      <w:pPr>
        <w:numPr>
          <w:ilvl w:val="0"/>
          <w:numId w:val="8"/>
        </w:numPr>
        <w:tabs>
          <w:tab w:val="left" w:pos="720"/>
        </w:tabs>
      </w:pPr>
      <w:r>
        <w:rPr>
          <w:rFonts w:ascii="Times New Roman" w:hAnsi="Times New Roman"/>
          <w:sz w:val="28"/>
        </w:rPr>
        <w:lastRenderedPageBreak/>
        <w:t xml:space="preserve">Львова Н. Калейдоскоп. - Международное </w:t>
      </w:r>
      <w:r>
        <w:rPr>
          <w:rFonts w:ascii="Times New Roman" w:hAnsi="Times New Roman"/>
          <w:sz w:val="28"/>
        </w:rPr>
        <w:t>издательство «</w:t>
      </w:r>
      <w:proofErr w:type="spellStart"/>
      <w:r>
        <w:rPr>
          <w:rFonts w:ascii="Times New Roman" w:hAnsi="Times New Roman"/>
          <w:sz w:val="28"/>
        </w:rPr>
        <w:t>Гуманистика</w:t>
      </w:r>
      <w:proofErr w:type="spellEnd"/>
      <w:r>
        <w:rPr>
          <w:rFonts w:ascii="Times New Roman" w:hAnsi="Times New Roman"/>
          <w:sz w:val="28"/>
        </w:rPr>
        <w:t>» Санкт-Петербург, 2003</w:t>
      </w:r>
    </w:p>
    <w:p w:rsidR="004B6860" w:rsidRDefault="004B6860">
      <w:pPr>
        <w:tabs>
          <w:tab w:val="left" w:pos="720"/>
        </w:tabs>
        <w:ind w:left="720" w:hanging="360"/>
        <w:rPr>
          <w:rFonts w:ascii="Times New Roman" w:hAnsi="Times New Roman"/>
        </w:rPr>
      </w:pPr>
    </w:p>
    <w:p w:rsidR="004B6860" w:rsidRDefault="00FF6AE3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6860" w:rsidRDefault="00FF6AE3">
      <w:pPr>
        <w:pStyle w:val="2"/>
        <w:numPr>
          <w:ilvl w:val="0"/>
          <w:numId w:val="9"/>
        </w:numPr>
      </w:pPr>
      <w:hyperlink r:id="rId8" w:tgtFrame="_blank"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Видеоматериалы для хореографа</w:t>
        </w:r>
      </w:hyperlink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9" w:tgtFrame="_blank"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choreoresour.ru›vidio.html</w:t>
        </w:r>
      </w:hyperlink>
    </w:p>
    <w:p w:rsidR="004B6860" w:rsidRDefault="00FF6AE3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образовательный портал МААМ.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B6860" w:rsidRDefault="00FF6AE3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онлайн-платформа «</w:t>
      </w:r>
      <w:proofErr w:type="spellStart"/>
      <w:r>
        <w:rPr>
          <w:rFonts w:ascii="Times New Roman" w:hAnsi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</w:p>
    <w:p w:rsidR="004B6860" w:rsidRDefault="00FF6AE3">
      <w:pPr>
        <w:pStyle w:val="af1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площадка «</w:t>
      </w:r>
      <w:proofErr w:type="spellStart"/>
      <w:r>
        <w:rPr>
          <w:rFonts w:ascii="Times New Roman" w:hAnsi="Times New Roman"/>
          <w:sz w:val="28"/>
          <w:szCs w:val="28"/>
        </w:rPr>
        <w:t>Мультиурок</w:t>
      </w:r>
      <w:proofErr w:type="spellEnd"/>
    </w:p>
    <w:p w:rsidR="004B6860" w:rsidRDefault="00FF6AE3">
      <w:pPr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Видеохостинги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RUTUBE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YOUTUBE</w:t>
      </w:r>
    </w:p>
    <w:p w:rsidR="004B6860" w:rsidRDefault="00FF6AE3">
      <w:pPr>
        <w:pStyle w:val="1"/>
        <w:widowControl w:val="0"/>
        <w:numPr>
          <w:ilvl w:val="0"/>
          <w:numId w:val="9"/>
        </w:numPr>
        <w:shd w:val="clear" w:color="auto" w:fill="FFFFFF"/>
        <w:spacing w:before="0"/>
        <w:textAlignment w:val="baseline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ТАНЦЫ НАРОДОВ МИРА - танцевальный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флэшмоб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 ссылка на видео </w:t>
      </w:r>
      <w:hyperlink r:id="rId10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https://youtu.be/PIxMxF0QKz0</w:t>
        </w:r>
        <w:r>
          <w:rPr>
            <w:rStyle w:val="ac"/>
            <w:rFonts w:ascii="Times New Roman" w:eastAsia="Times New Roman" w:hAnsi="Times New Roman" w:cs="Times New Roman"/>
            <w:color w:val="auto"/>
            <w:lang w:eastAsia="ru-RU"/>
          </w:rPr>
          <w:t>si=SO7LO20o1TcEcrqk</w:t>
        </w:r>
      </w:hyperlink>
    </w:p>
    <w:p w:rsidR="004B6860" w:rsidRDefault="00FF6AE3">
      <w:pPr>
        <w:widowControl w:val="0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особенности русского-народного танца (ссылка на видео </w:t>
      </w:r>
      <w:hyperlink r:id="rId11">
        <w:r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https://youtu.be/rz10dsziAAc?si=gt9s94VRnFA-gCCq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B6860" w:rsidRDefault="004B6860">
      <w:pPr>
        <w:widowControl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860" w:rsidRDefault="00FF6AE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3.1.3. Кадровое обеспечение</w:t>
      </w:r>
    </w:p>
    <w:p w:rsidR="004B6860" w:rsidRDefault="00FF6AE3">
      <w:pPr>
        <w:ind w:left="7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Образовательную программу по хореографии «Веселый каблучок» реализует музыкальный руководитель высшей квалификационной категории Ткаченко Лариса Викторовна</w:t>
      </w:r>
    </w:p>
    <w:p w:rsidR="004B6860" w:rsidRDefault="00FF6AE3">
      <w:pPr>
        <w:ind w:left="7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Образование:1. Пензен</w:t>
      </w:r>
      <w:r>
        <w:rPr>
          <w:rFonts w:ascii="Times New Roman" w:hAnsi="Times New Roman"/>
          <w:sz w:val="28"/>
          <w:szCs w:val="28"/>
        </w:rPr>
        <w:t>ский политехнический институт, инженер</w:t>
      </w:r>
    </w:p>
    <w:p w:rsidR="004B6860" w:rsidRDefault="00FF6AE3">
      <w:pPr>
        <w:ind w:left="7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Пензенское училище культуры и искусств, педагог-организатор</w:t>
      </w:r>
    </w:p>
    <w:p w:rsidR="004B6860" w:rsidRDefault="00FF6AE3">
      <w:pPr>
        <w:ind w:left="7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ГАУ ДПО НСО НИПКиПРО Профессиональная переподготовка по программе «Преемственность в художественно-эстетическом воспитании между дошкольным и начальным </w:t>
      </w:r>
      <w:proofErr w:type="spellStart"/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разоваием</w:t>
      </w:r>
      <w:proofErr w:type="spellEnd"/>
      <w:r>
        <w:rPr>
          <w:rFonts w:ascii="Times New Roman" w:hAnsi="Times New Roman"/>
          <w:sz w:val="28"/>
          <w:szCs w:val="28"/>
        </w:rPr>
        <w:t xml:space="preserve"> в контексте требований ФГОС, 2019 г.</w:t>
      </w:r>
    </w:p>
    <w:p w:rsidR="004B6860" w:rsidRDefault="00FF6AE3">
      <w:pPr>
        <w:ind w:left="75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 ОУО «Московский государственный институт культуры» Программа «Разработка и реализация театральных представлений и праздников для детей», 2021 г.</w:t>
      </w:r>
    </w:p>
    <w:p w:rsidR="004B6860" w:rsidRDefault="00FF6AE3">
      <w:pPr>
        <w:ind w:left="75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ГБПУ НСО «Новосибирский профессионально-педагогический колле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дж» Программа «Организационно-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экспертное сопровождение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образовательных организациях», 2024 г</w:t>
      </w:r>
    </w:p>
    <w:p w:rsidR="004B6860" w:rsidRDefault="004B6860">
      <w:pPr>
        <w:ind w:left="756"/>
        <w:rPr>
          <w:rFonts w:eastAsia="Times New Roman" w:cs="Times New Roman"/>
          <w:lang w:eastAsia="ru-RU"/>
        </w:rPr>
      </w:pPr>
    </w:p>
    <w:p w:rsidR="004B6860" w:rsidRDefault="00FF6AE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3.1.4. Сетевое взаимодействие в рамках реализации программы</w:t>
      </w:r>
    </w:p>
    <w:p w:rsidR="004B6860" w:rsidRDefault="00FF6AE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сетевое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йствие:  </w:t>
      </w:r>
    </w:p>
    <w:tbl>
      <w:tblPr>
        <w:tblStyle w:val="TableGrid"/>
        <w:tblW w:w="14312" w:type="dxa"/>
        <w:tblInd w:w="142" w:type="dxa"/>
        <w:tblLayout w:type="fixed"/>
        <w:tblCellMar>
          <w:top w:w="56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4247"/>
        <w:gridCol w:w="10065"/>
      </w:tblGrid>
      <w:tr w:rsidR="004B6860">
        <w:trPr>
          <w:trHeight w:val="152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 Кольцово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концертов хореографических коллективов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детских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«Мир детства»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фестивале семейных театров «Сказка приходит в твой дом»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мероприятиях,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посвященных Дню победы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концерте, посвященном «Дню защиты детей»</w:t>
            </w:r>
          </w:p>
        </w:tc>
      </w:tr>
      <w:tr w:rsidR="004B6860">
        <w:trPr>
          <w:trHeight w:val="932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Кольцовская детская школа искусств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концертов  коллективов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ДШИ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совместных мероприятий, тематических занятий.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мастер-классов с участием преподавателе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ДШИ</w:t>
            </w:r>
          </w:p>
        </w:tc>
      </w:tr>
      <w:tr w:rsidR="004B6860">
        <w:trPr>
          <w:trHeight w:val="60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Культурно-досуговый центр «Импульс»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конкурсах «Самовар», «Восходящая звезда» и др.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отчетных концертов</w:t>
            </w:r>
          </w:p>
        </w:tc>
      </w:tr>
      <w:tr w:rsidR="004B6860">
        <w:trPr>
          <w:trHeight w:val="606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Дошкольные и школьные образовательные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наукограда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Кольцово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совместных мероприятиях, таких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Хоровод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дружбы», «Танцевальная мозаика» и др.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Выступления на концертах, посвященных Дню дошкольного работника, Дню учителя и др. 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концертной программе конкурса «Учитель года», августовской конференции и др.</w:t>
            </w:r>
          </w:p>
        </w:tc>
      </w:tr>
      <w:tr w:rsidR="004B6860">
        <w:trPr>
          <w:trHeight w:val="606"/>
        </w:trPr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Дошкольные  образовательные учреждения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г.Новос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ибирска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Новосибирского района</w:t>
            </w:r>
          </w:p>
        </w:tc>
        <w:tc>
          <w:tcPr>
            <w:tcW w:w="10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детского художественного творчества «Колокольчики»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инклюзивном фестивале детского и юношеского творчества «Солнечный марафон»</w:t>
            </w:r>
          </w:p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конкурсе дошкольных учреждений первомайского район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«Чудо-детки»</w:t>
            </w:r>
          </w:p>
        </w:tc>
      </w:tr>
    </w:tbl>
    <w:p w:rsidR="004B6860" w:rsidRDefault="004B6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860" w:rsidRDefault="00FF6AE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Учебный план и режим реализации программы:</w:t>
      </w:r>
    </w:p>
    <w:p w:rsidR="004B6860" w:rsidRDefault="00FF6AE3">
      <w:pPr>
        <w:rPr>
          <w:rFonts w:ascii="Times New Roman" w:hAnsi="Times New Roman"/>
        </w:rPr>
      </w:pPr>
      <w:r>
        <w:rPr>
          <w:rFonts w:ascii="Verdana" w:eastAsia="Times New Roman" w:hAnsi="Verdana" w:cs="Times New Roman"/>
          <w:lang w:eastAsia="ru-RU"/>
        </w:rPr>
        <w:lastRenderedPageBreak/>
        <w:t xml:space="preserve"> </w:t>
      </w:r>
    </w:p>
    <w:p w:rsidR="004B6860" w:rsidRDefault="00FF6AE3">
      <w:pPr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 Программа по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хореографии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старшей и  подготовительной группы 1 раз в неделю во второй половине дня. Образовательная деятельность организуется с детьми по подгруппам.</w:t>
      </w:r>
    </w:p>
    <w:p w:rsidR="004B6860" w:rsidRDefault="004B6860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6860" w:rsidRDefault="00FF6AE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Примерное расписание занятий на 2024-2025 учебный год</w:t>
      </w:r>
    </w:p>
    <w:tbl>
      <w:tblPr>
        <w:tblStyle w:val="TableGrid"/>
        <w:tblW w:w="14317" w:type="dxa"/>
        <w:tblInd w:w="137" w:type="dxa"/>
        <w:tblLayout w:type="fixed"/>
        <w:tblCellMar>
          <w:top w:w="6" w:type="dxa"/>
          <w:left w:w="206" w:type="dxa"/>
          <w:right w:w="115" w:type="dxa"/>
        </w:tblCellMar>
        <w:tblLook w:val="04A0" w:firstRow="1" w:lastRow="0" w:firstColumn="1" w:lastColumn="0" w:noHBand="0" w:noVBand="1"/>
      </w:tblPr>
      <w:tblGrid>
        <w:gridCol w:w="3199"/>
        <w:gridCol w:w="2951"/>
        <w:gridCol w:w="2838"/>
        <w:gridCol w:w="2776"/>
        <w:gridCol w:w="2553"/>
      </w:tblGrid>
      <w:tr w:rsidR="004B6860">
        <w:trPr>
          <w:trHeight w:val="375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Возрастные группы 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FF6AE3">
            <w:pPr>
              <w:widowControl w:val="0"/>
              <w:ind w:right="9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 группа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Подготовительная группа №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Подготовительная группа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B6860">
        <w:trPr>
          <w:trHeight w:val="286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недели </w:t>
            </w: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4B68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4B686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60">
        <w:trPr>
          <w:trHeight w:val="286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15.15-15.4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</w:p>
          <w:p w:rsidR="004B6860" w:rsidRDefault="00FF6AE3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860">
        <w:trPr>
          <w:trHeight w:val="286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Вторник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FF6AE3">
            <w:pPr>
              <w:widowControl w:val="0"/>
            </w:pPr>
            <w:r>
              <w:rPr>
                <w:rFonts w:ascii="Times New Roman" w:hAnsi="Times New Roman"/>
                <w:sz w:val="28"/>
              </w:rPr>
              <w:t>15.15-15.4</w:t>
            </w:r>
            <w:r>
              <w:rPr>
                <w:rFonts w:ascii="Times New Roman" w:hAnsi="Times New Roman"/>
                <w:sz w:val="28"/>
                <w:lang w:val="en-US"/>
              </w:rPr>
              <w:t>0</w:t>
            </w:r>
          </w:p>
          <w:p w:rsidR="004B6860" w:rsidRDefault="00FF6AE3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6860">
        <w:trPr>
          <w:trHeight w:val="288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15.15-15.45</w:t>
            </w:r>
          </w:p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4B6860">
            <w:pPr>
              <w:widowControl w:val="0"/>
              <w:ind w:right="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860">
        <w:trPr>
          <w:trHeight w:val="286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15.15-15.45</w:t>
            </w:r>
          </w:p>
          <w:p w:rsidR="004B6860" w:rsidRDefault="00FF6AE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15.50-16.20 </w:t>
            </w:r>
          </w:p>
        </w:tc>
      </w:tr>
      <w:tr w:rsidR="004B6860">
        <w:trPr>
          <w:trHeight w:val="286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  </w:t>
            </w:r>
            <w:r w:rsidRPr="00FF6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репетиция с педагогами или родителями)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4B6860">
            <w:pPr>
              <w:widowControl w:val="0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860" w:rsidRDefault="004B686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15.15-15.45</w:t>
            </w:r>
          </w:p>
          <w:p w:rsidR="004B6860" w:rsidRDefault="004B686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860" w:rsidRDefault="00FF6AE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6860" w:rsidRDefault="00FF6AE3">
            <w:pPr>
              <w:widowControl w:val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15.50-16.20</w:t>
            </w:r>
          </w:p>
        </w:tc>
      </w:tr>
    </w:tbl>
    <w:p w:rsidR="004B6860" w:rsidRDefault="004B68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3897" w:type="dxa"/>
        <w:jc w:val="center"/>
        <w:tblLayout w:type="fixed"/>
        <w:tblLook w:val="04A0" w:firstRow="1" w:lastRow="0" w:firstColumn="1" w:lastColumn="0" w:noHBand="0" w:noVBand="1"/>
      </w:tblPr>
      <w:tblGrid>
        <w:gridCol w:w="5228"/>
        <w:gridCol w:w="4370"/>
        <w:gridCol w:w="4299"/>
      </w:tblGrid>
      <w:tr w:rsidR="004B6860">
        <w:trPr>
          <w:jc w:val="center"/>
        </w:trPr>
        <w:tc>
          <w:tcPr>
            <w:tcW w:w="5228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370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</w:t>
            </w:r>
          </w:p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4299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к школе группа </w:t>
            </w:r>
          </w:p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(6-7 лет)</w:t>
            </w:r>
          </w:p>
        </w:tc>
      </w:tr>
      <w:tr w:rsidR="004B6860">
        <w:trPr>
          <w:jc w:val="center"/>
        </w:trPr>
        <w:tc>
          <w:tcPr>
            <w:tcW w:w="5228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4370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4299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мин.</w:t>
            </w:r>
          </w:p>
        </w:tc>
      </w:tr>
      <w:tr w:rsidR="004B6860">
        <w:trPr>
          <w:jc w:val="center"/>
        </w:trPr>
        <w:tc>
          <w:tcPr>
            <w:tcW w:w="5228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370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9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B6860">
        <w:trPr>
          <w:jc w:val="center"/>
        </w:trPr>
        <w:tc>
          <w:tcPr>
            <w:tcW w:w="5228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часов в год</w:t>
            </w:r>
          </w:p>
        </w:tc>
        <w:tc>
          <w:tcPr>
            <w:tcW w:w="4370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99" w:type="dxa"/>
          </w:tcPr>
          <w:p w:rsidR="004B6860" w:rsidRDefault="00FF6AE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</w:tbl>
    <w:p w:rsidR="004B6860" w:rsidRDefault="004B6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860" w:rsidRDefault="00FF6AE3">
      <w:pPr>
        <w:spacing w:after="200" w:line="264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3.3. Циклограмма образовательной деятельности через образовательную область «Художественно-эстетическое развитие» (Хореография) музыкального руководителя Ткаченко Л.В.</w:t>
      </w:r>
    </w:p>
    <w:tbl>
      <w:tblPr>
        <w:tblW w:w="13659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4"/>
        <w:gridCol w:w="9355"/>
        <w:gridCol w:w="2410"/>
      </w:tblGrid>
      <w:tr w:rsidR="004B6860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-занятия по хореографии с педагогами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-подготовка музыка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льного оборудования, подбор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муз.материала</w:t>
            </w:r>
            <w:proofErr w:type="spellEnd"/>
            <w:proofErr w:type="gramEnd"/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с документацией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-непосредственно-образовательная деятельность (НОД с детьми)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НОД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14.30-15.10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15.15-16.20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16.20-17.00</w:t>
            </w:r>
          </w:p>
        </w:tc>
      </w:tr>
      <w:tr w:rsidR="004B6860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-занятия с педагогами «Группа здоровья»     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подготовка музыкального оборудования, аксессуаров для танцев, подбор   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муз.материала</w:t>
            </w:r>
            <w:proofErr w:type="spellEnd"/>
            <w:proofErr w:type="gramEnd"/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с детьми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консультации для родителей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род.уголок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индивидуальные)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14.00-15.10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15.15-16.20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16.20-17.00</w:t>
            </w:r>
          </w:p>
        </w:tc>
      </w:tr>
      <w:tr w:rsidR="004B6860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педсоветах, семинарах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-подготовка музыкального оборудования, костюмов для танцев,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муз.материала</w:t>
            </w:r>
            <w:proofErr w:type="spellEnd"/>
            <w:proofErr w:type="gramEnd"/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с детьми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консультации с педагогами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14.00-15.10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15.15-16.20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16.20-17.00</w:t>
            </w:r>
          </w:p>
        </w:tc>
      </w:tr>
      <w:tr w:rsidR="004B6860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занятия с педагогами «Группа здоровья»      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музыкального оборудов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ания, подбор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муз.материала</w:t>
            </w:r>
            <w:proofErr w:type="spellEnd"/>
            <w:proofErr w:type="gramEnd"/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новой методической литературой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с детьми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НОД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14.00-14.30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14.30-15.10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15.15-16.20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16.20-17.00</w:t>
            </w:r>
          </w:p>
        </w:tc>
      </w:tr>
      <w:tr w:rsidR="004B6860"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-занятия по хореографии с педагогами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-работа с документацией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с детьми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совместных праздников (рекомендации для педагогов)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  <w:p w:rsidR="004B6860" w:rsidRDefault="004B686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14.00-15.10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15.15-16.20</w:t>
            </w:r>
          </w:p>
          <w:p w:rsidR="004B6860" w:rsidRDefault="00FF6AE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16.20-17.00</w:t>
            </w:r>
          </w:p>
        </w:tc>
      </w:tr>
    </w:tbl>
    <w:p w:rsidR="004B6860" w:rsidRDefault="004B6860">
      <w:pPr>
        <w:widowControl w:val="0"/>
        <w:spacing w:after="200" w:line="264" w:lineRule="auto"/>
        <w:rPr>
          <w:rFonts w:ascii="Times New Roman" w:hAnsi="Times New Roman"/>
          <w:sz w:val="28"/>
          <w:szCs w:val="28"/>
        </w:rPr>
      </w:pPr>
    </w:p>
    <w:p w:rsidR="004B6860" w:rsidRDefault="004B6860">
      <w:pPr>
        <w:jc w:val="both"/>
        <w:rPr>
          <w:rFonts w:ascii="Times New Roman" w:hAnsi="Times New Roman"/>
          <w:sz w:val="28"/>
          <w:szCs w:val="28"/>
        </w:rPr>
      </w:pPr>
    </w:p>
    <w:p w:rsidR="004B6860" w:rsidRDefault="004B6860">
      <w:pPr>
        <w:rPr>
          <w:rFonts w:ascii="Times New Roman" w:hAnsi="Times New Roman"/>
          <w:sz w:val="28"/>
          <w:szCs w:val="28"/>
        </w:rPr>
      </w:pPr>
    </w:p>
    <w:p w:rsidR="004B6860" w:rsidRDefault="00FF6AE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3.4. Традиционные события, мероприятия, праздники</w:t>
      </w:r>
    </w:p>
    <w:p w:rsidR="004B6860" w:rsidRDefault="004B6860">
      <w:pPr>
        <w:rPr>
          <w:rFonts w:ascii="Verdana" w:hAnsi="Verdana"/>
        </w:rPr>
      </w:pPr>
    </w:p>
    <w:tbl>
      <w:tblPr>
        <w:tblW w:w="15068" w:type="dxa"/>
        <w:tblInd w:w="-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7"/>
        <w:gridCol w:w="4751"/>
        <w:gridCol w:w="8030"/>
      </w:tblGrid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jc w:val="center"/>
            </w:pPr>
            <w:r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jc w:val="center"/>
            </w:pPr>
            <w:r>
              <w:rPr>
                <w:rFonts w:ascii="Times New Roman" w:hAnsi="Times New Roman"/>
                <w:sz w:val="28"/>
              </w:rPr>
              <w:t>Названия мероприятия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jc w:val="center"/>
            </w:pPr>
            <w:r>
              <w:rPr>
                <w:rFonts w:ascii="Times New Roman" w:hAnsi="Times New Roman"/>
                <w:sz w:val="28"/>
              </w:rPr>
              <w:t>Содержание деятельности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Августовская конференция </w:t>
            </w: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танцев к выступлению на конференции, участие в концертной программе конференции</w:t>
            </w:r>
          </w:p>
        </w:tc>
      </w:tr>
      <w:tr w:rsidR="004B6860">
        <w:tc>
          <w:tcPr>
            <w:tcW w:w="2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4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День воспитателя.</w:t>
            </w:r>
          </w:p>
        </w:tc>
        <w:tc>
          <w:tcPr>
            <w:tcW w:w="8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Разучивание танцев к празднику, участие в региональных мероприятиях, посвященных дню воспитателя.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Праздник осени.</w:t>
            </w:r>
          </w:p>
          <w:p w:rsidR="004B6860" w:rsidRDefault="004B6860">
            <w:pPr>
              <w:widowControl w:val="0"/>
              <w:spacing w:line="264" w:lineRule="auto"/>
              <w:rPr>
                <w:rFonts w:ascii="Verdana" w:hAnsi="Verdana"/>
              </w:rPr>
            </w:pP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Разучивание танцев, подготовка реквизита и костюмов    к празднику.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День Матери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Помощь в подготовке к празднику воспитателям групп.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Новый год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 xml:space="preserve">Подготовка сценария, репетиции с героями, разучивание танцев к празднику, подготовка реквизита и </w:t>
            </w:r>
            <w:r>
              <w:rPr>
                <w:rFonts w:ascii="Times New Roman" w:hAnsi="Times New Roman"/>
                <w:sz w:val="28"/>
              </w:rPr>
              <w:t>костюмов.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Рождественские колядки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Подготовка сценария, разучивание колядок.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День защитников Отечества. </w:t>
            </w: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Олимпиада.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Разучивание танцев, подготовка реквизита и костюмов к празднику.</w:t>
            </w:r>
          </w:p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Помощь в проведении Олимпиады для дошкольников </w:t>
            </w:r>
          </w:p>
          <w:p w:rsidR="004B6860" w:rsidRDefault="004B6860">
            <w:pPr>
              <w:widowControl w:val="0"/>
              <w:rPr>
                <w:rFonts w:ascii="Verdana" w:hAnsi="Verdana"/>
              </w:rPr>
            </w:pP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lastRenderedPageBreak/>
              <w:t>Март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Женский день. Праздник мам и бабушек.</w:t>
            </w: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Масленица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Разучивание танцев, подготовка реквизита и костюмов к празднику.</w:t>
            </w:r>
          </w:p>
          <w:p w:rsidR="004B6860" w:rsidRDefault="004B6860">
            <w:pPr>
              <w:widowControl w:val="0"/>
              <w:spacing w:line="264" w:lineRule="auto"/>
              <w:rPr>
                <w:rFonts w:ascii="Times New Roman" w:hAnsi="Times New Roman"/>
              </w:rPr>
            </w:pP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Подготовка сценария, проведения праздника «Масленица»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Региональный фестиваль-конкурс «Мир детства»</w:t>
            </w: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Районный конкурс «Колокольчики»</w:t>
            </w: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Инк</w:t>
            </w:r>
            <w:r>
              <w:rPr>
                <w:rFonts w:ascii="Times New Roman" w:hAnsi="Times New Roman"/>
                <w:sz w:val="28"/>
              </w:rPr>
              <w:t>люзивный фестиваль «Солнечный марафон»</w:t>
            </w: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Конкурс «Чудо детки»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Подготовка программы конкурсного выступления.</w:t>
            </w:r>
          </w:p>
          <w:p w:rsidR="004B6860" w:rsidRDefault="004B6860">
            <w:pPr>
              <w:widowControl w:val="0"/>
              <w:spacing w:line="264" w:lineRule="auto"/>
              <w:rPr>
                <w:rFonts w:ascii="Times New Roman" w:hAnsi="Times New Roman"/>
                <w:sz w:val="28"/>
              </w:rPr>
            </w:pP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Подготовка и участие детей с танцевальными номерами</w:t>
            </w: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День Победы.</w:t>
            </w:r>
          </w:p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Выпускной бал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Разучивание танцев, подготовка реквизита и костюмов к праздникам.</w:t>
            </w:r>
            <w:r>
              <w:rPr>
                <w:rFonts w:ascii="Times New Roman" w:hAnsi="Times New Roman"/>
                <w:sz w:val="28"/>
              </w:rPr>
              <w:t xml:space="preserve"> Подготовка танца детей и родителей на выпускной бал.</w:t>
            </w:r>
          </w:p>
          <w:p w:rsidR="004B6860" w:rsidRDefault="004B6860">
            <w:pPr>
              <w:widowControl w:val="0"/>
              <w:spacing w:line="264" w:lineRule="auto"/>
              <w:rPr>
                <w:rFonts w:ascii="Verdana" w:hAnsi="Verdana"/>
              </w:rPr>
            </w:pPr>
          </w:p>
        </w:tc>
      </w:tr>
      <w:tr w:rsidR="004B6860"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День защиты детей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6860" w:rsidRDefault="00FF6AE3">
            <w:pPr>
              <w:widowControl w:val="0"/>
              <w:spacing w:line="264" w:lineRule="auto"/>
            </w:pPr>
            <w:r>
              <w:rPr>
                <w:rFonts w:ascii="Times New Roman" w:hAnsi="Times New Roman"/>
                <w:sz w:val="28"/>
              </w:rPr>
              <w:t>Подготовка развлечения для детей. Участие в региональных мероприятиях, посвященных празднику.</w:t>
            </w:r>
          </w:p>
        </w:tc>
      </w:tr>
    </w:tbl>
    <w:p w:rsidR="004B6860" w:rsidRDefault="004B6860">
      <w:pPr>
        <w:widowControl w:val="0"/>
        <w:rPr>
          <w:rFonts w:ascii="Verdana" w:hAnsi="Verdana"/>
        </w:rPr>
      </w:pPr>
    </w:p>
    <w:p w:rsidR="004B6860" w:rsidRDefault="004B6860">
      <w:pPr>
        <w:rPr>
          <w:rFonts w:ascii="Times New Roman" w:hAnsi="Times New Roman"/>
        </w:rPr>
      </w:pPr>
    </w:p>
    <w:p w:rsidR="004B6860" w:rsidRDefault="00FF6AE3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3.5. Диагностика достижений воспитанников в рамках реализации программы</w:t>
      </w:r>
    </w:p>
    <w:p w:rsidR="004B6860" w:rsidRDefault="00FF6A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Диагност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ика достижений воспитанников является важным компонентом в реализации программы по хореографии для дошкольников. Она позволяет оценить эффективность педагогической работы, определить динамику развития танцевальных способностей детей и скорректировать содер</w:t>
      </w:r>
      <w:r>
        <w:rPr>
          <w:rFonts w:ascii="Times New Roman" w:hAnsi="Times New Roman" w:cs="Times New Roman"/>
          <w:color w:val="000000"/>
          <w:sz w:val="28"/>
          <w:szCs w:val="28"/>
        </w:rPr>
        <w:t>жание занятий при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60" w:rsidRDefault="00FF6A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освоения программы проводится два раза в год (начало и конец учебного года).</w:t>
      </w:r>
    </w:p>
    <w:p w:rsidR="004B6860" w:rsidRDefault="00FF6A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производится по трехбалльной шкале: 1 балл – навык не сформирован, 2 балла – навык сформирован частично, 3 балла – навык сформирован. </w:t>
      </w:r>
    </w:p>
    <w:p w:rsidR="004B6860" w:rsidRDefault="00FF6AE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Диагностика  осуществляется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разнообразных методов: наблюдение, анкетирование, тестирование, анали</w:t>
      </w:r>
      <w:r>
        <w:rPr>
          <w:rFonts w:ascii="Times New Roman" w:hAnsi="Times New Roman" w:cs="Times New Roman"/>
          <w:color w:val="000000"/>
          <w:sz w:val="28"/>
          <w:szCs w:val="28"/>
        </w:rPr>
        <w:t>з продуктов деятельности, педагогический мониторинг.</w:t>
      </w:r>
    </w:p>
    <w:p w:rsidR="004B6860" w:rsidRDefault="00FF6A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заносятся в таблицу (см. Приложение №1)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полученных данных педагог имеет возможность совершенствовать содержание, методы и формы работы, индивидуализировать образовательный процесс,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оказывать адресную помощь воспитанникам.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60" w:rsidRDefault="004B6860">
      <w:pPr>
        <w:rPr>
          <w:rFonts w:cs="Times New Roman"/>
        </w:rPr>
      </w:pPr>
    </w:p>
    <w:p w:rsidR="004B6860" w:rsidRDefault="004B6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6860" w:rsidRDefault="004B68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6860" w:rsidRDefault="00FF6AE3">
      <w:pPr>
        <w:jc w:val="center"/>
      </w:pPr>
      <w:r>
        <w:br w:type="page"/>
      </w:r>
    </w:p>
    <w:p w:rsidR="004B6860" w:rsidRDefault="00FF6AE3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4B6860" w:rsidRDefault="00FF6AE3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педагогической диагностики достижений воспитанников </w:t>
      </w:r>
    </w:p>
    <w:p w:rsidR="004B6860" w:rsidRDefault="00FF6AE3">
      <w:pPr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в рамках реализации программы по хореографии «Веселый каблучок»</w:t>
      </w:r>
    </w:p>
    <w:p w:rsidR="004B6860" w:rsidRDefault="004B6860">
      <w:pPr>
        <w:ind w:firstLine="567"/>
        <w:jc w:val="center"/>
      </w:pPr>
    </w:p>
    <w:tbl>
      <w:tblPr>
        <w:tblW w:w="14566" w:type="dxa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915"/>
        <w:gridCol w:w="990"/>
        <w:gridCol w:w="1155"/>
        <w:gridCol w:w="1110"/>
        <w:gridCol w:w="810"/>
        <w:gridCol w:w="795"/>
        <w:gridCol w:w="1320"/>
        <w:gridCol w:w="1320"/>
        <w:gridCol w:w="990"/>
        <w:gridCol w:w="840"/>
        <w:gridCol w:w="885"/>
        <w:gridCol w:w="886"/>
      </w:tblGrid>
      <w:tr w:rsidR="004B6860"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6860" w:rsidRDefault="004B6860">
            <w:pPr>
              <w:pStyle w:val="af9"/>
              <w:snapToGrid w:val="0"/>
            </w:pPr>
          </w:p>
          <w:p w:rsidR="004B6860" w:rsidRDefault="004B6860">
            <w:pPr>
              <w:pStyle w:val="af9"/>
            </w:pPr>
          </w:p>
          <w:p w:rsidR="004B6860" w:rsidRDefault="004B6860">
            <w:pPr>
              <w:pStyle w:val="af9"/>
            </w:pPr>
          </w:p>
          <w:p w:rsidR="004B6860" w:rsidRDefault="004B6860">
            <w:pPr>
              <w:pStyle w:val="af9"/>
            </w:pPr>
          </w:p>
          <w:p w:rsidR="004B6860" w:rsidRDefault="00FF6AE3">
            <w:pPr>
              <w:pStyle w:val="af9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Список детей</w:t>
            </w:r>
          </w:p>
        </w:tc>
        <w:tc>
          <w:tcPr>
            <w:tcW w:w="1201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860" w:rsidRDefault="00FF6AE3">
            <w:pPr>
              <w:pStyle w:val="af9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sz w:val="20"/>
                <w:szCs w:val="20"/>
              </w:rPr>
              <w:t>Показатели развития</w:t>
            </w:r>
          </w:p>
        </w:tc>
      </w:tr>
      <w:tr w:rsidR="004B6860"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6860" w:rsidRDefault="004B6860">
            <w:pPr>
              <w:pStyle w:val="af9"/>
              <w:snapToGrid w:val="0"/>
            </w:pPr>
          </w:p>
        </w:tc>
        <w:tc>
          <w:tcPr>
            <w:tcW w:w="417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танцевальных навыков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4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Развитие навыков выразительного движения</w:t>
            </w:r>
          </w:p>
        </w:tc>
        <w:tc>
          <w:tcPr>
            <w:tcW w:w="360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860" w:rsidRDefault="00FF6AE3">
            <w:pPr>
              <w:pStyle w:val="af9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Развитие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ворческих способностей</w:t>
            </w:r>
            <w:r>
              <w:rPr>
                <w:rFonts w:eastAsia="Times New Roman" w:cs="Times New Roman"/>
              </w:rPr>
              <w:br/>
            </w:r>
          </w:p>
        </w:tc>
      </w:tr>
      <w:tr w:rsidR="004B6860"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6860" w:rsidRDefault="004B6860">
            <w:pPr>
              <w:pStyle w:val="af9"/>
              <w:snapToGrid w:val="0"/>
            </w:pPr>
          </w:p>
        </w:tc>
        <w:tc>
          <w:tcPr>
            <w:tcW w:w="190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Освоение основных положений, позиций, элементов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классического, народного, современного танца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Выразительность, эмоциональность, артистичность исполнения танцевальных движений</w:t>
            </w:r>
          </w:p>
        </w:tc>
        <w:tc>
          <w:tcPr>
            <w:tcW w:w="160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Музыкальность и ритмичность движений в соответствии с характером музыки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Пространственные навыки: ориентация в сценическом простр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анстве, перемещение по залу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огласованность движений в ансамблевом, групповом танце;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мение выстраивать перестроения, рисунки танца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Проявление фантазии, воображения при создании танцевальных импровизаций</w:t>
            </w:r>
          </w:p>
        </w:tc>
        <w:tc>
          <w:tcPr>
            <w:tcW w:w="177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860" w:rsidRDefault="00FF6AE3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Оригинальность и индивидуальность в придумывании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танцевальных композиций</w:t>
            </w:r>
          </w:p>
        </w:tc>
      </w:tr>
      <w:tr w:rsidR="004B6860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4B6860">
            <w:pPr>
              <w:pStyle w:val="af9"/>
              <w:snapToGri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Май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860" w:rsidRDefault="00FF6AE3">
            <w:pPr>
              <w:pStyle w:val="af9"/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</w:tr>
    </w:tbl>
    <w:p w:rsidR="004B6860" w:rsidRDefault="004B6860"/>
    <w:sectPr w:rsidR="004B6860">
      <w:footerReference w:type="default" r:id="rId12"/>
      <w:pgSz w:w="16838" w:h="11906" w:orient="landscape"/>
      <w:pgMar w:top="1701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6AE3">
      <w:r>
        <w:separator/>
      </w:r>
    </w:p>
  </w:endnote>
  <w:endnote w:type="continuationSeparator" w:id="0">
    <w:p w:rsidR="00000000" w:rsidRDefault="00F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853366"/>
      <w:docPartObj>
        <w:docPartGallery w:val="Page Numbers (Bottom of Page)"/>
        <w:docPartUnique/>
      </w:docPartObj>
    </w:sdtPr>
    <w:sdtEndPr/>
    <w:sdtContent>
      <w:p w:rsidR="004B6860" w:rsidRDefault="00FF6AE3">
        <w:pPr>
          <w:pStyle w:val="a8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B6860" w:rsidRDefault="004B68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6AE3">
      <w:r>
        <w:separator/>
      </w:r>
    </w:p>
  </w:footnote>
  <w:footnote w:type="continuationSeparator" w:id="0">
    <w:p w:rsidR="00000000" w:rsidRDefault="00FF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41E"/>
    <w:multiLevelType w:val="multilevel"/>
    <w:tmpl w:val="3D4A9AB6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095F52"/>
    <w:multiLevelType w:val="multilevel"/>
    <w:tmpl w:val="29DE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0913172"/>
    <w:multiLevelType w:val="multilevel"/>
    <w:tmpl w:val="395E42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B337E0"/>
    <w:multiLevelType w:val="multilevel"/>
    <w:tmpl w:val="83A4919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DF035FD"/>
    <w:multiLevelType w:val="multilevel"/>
    <w:tmpl w:val="BE5C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C700F43"/>
    <w:multiLevelType w:val="multilevel"/>
    <w:tmpl w:val="52AE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CCD7E6B"/>
    <w:multiLevelType w:val="multilevel"/>
    <w:tmpl w:val="61A4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1FB0593"/>
    <w:multiLevelType w:val="multilevel"/>
    <w:tmpl w:val="FCCCD4F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5BC566A3"/>
    <w:multiLevelType w:val="multilevel"/>
    <w:tmpl w:val="866432B2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73C7F4B"/>
    <w:multiLevelType w:val="multilevel"/>
    <w:tmpl w:val="7ADA62B4"/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60"/>
    <w:rsid w:val="004B6860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3A861-C4D0-4F7A-9AB3-EBABC35C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next w:val="a"/>
    <w:link w:val="40"/>
    <w:uiPriority w:val="9"/>
    <w:unhideWhenUsed/>
    <w:qFormat/>
    <w:rsid w:val="005859D1"/>
    <w:pPr>
      <w:keepNext/>
      <w:keepLines/>
      <w:spacing w:after="131" w:line="259" w:lineRule="auto"/>
      <w:ind w:left="718" w:hanging="10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2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3140F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83FC4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E07BE"/>
  </w:style>
  <w:style w:type="character" w:customStyle="1" w:styleId="a7">
    <w:name w:val="Нижний колонтитул Знак"/>
    <w:basedOn w:val="a0"/>
    <w:link w:val="a8"/>
    <w:uiPriority w:val="99"/>
    <w:qFormat/>
    <w:rsid w:val="005E07BE"/>
  </w:style>
  <w:style w:type="character" w:customStyle="1" w:styleId="a9">
    <w:name w:val="Другое_"/>
    <w:basedOn w:val="a0"/>
    <w:link w:val="aa"/>
    <w:qFormat/>
    <w:rsid w:val="009062D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b">
    <w:name w:val="Основной текст_"/>
    <w:basedOn w:val="a0"/>
    <w:link w:val="11"/>
    <w:qFormat/>
    <w:rsid w:val="009062D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styleId="ac">
    <w:name w:val="Hyperlink"/>
    <w:basedOn w:val="a0"/>
    <w:uiPriority w:val="99"/>
    <w:unhideWhenUsed/>
    <w:rsid w:val="005A13A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qFormat/>
    <w:rsid w:val="005859D1"/>
    <w:rPr>
      <w:rFonts w:ascii="Times New Roman" w:eastAsia="Times New Roman" w:hAnsi="Times New Roman" w:cs="Times New Roman"/>
      <w:color w:val="000000"/>
      <w:sz w:val="28"/>
      <w:szCs w:val="22"/>
      <w:u w:val="single"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CE3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976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Strong"/>
    <w:basedOn w:val="a0"/>
    <w:uiPriority w:val="22"/>
    <w:qFormat/>
    <w:rsid w:val="00275234"/>
    <w:rPr>
      <w:b/>
      <w:bCs/>
    </w:rPr>
  </w:style>
  <w:style w:type="character" w:customStyle="1" w:styleId="c2">
    <w:name w:val="c2"/>
    <w:basedOn w:val="a0"/>
    <w:qFormat/>
    <w:rsid w:val="00285979"/>
  </w:style>
  <w:style w:type="character" w:customStyle="1" w:styleId="c0">
    <w:name w:val="c0"/>
    <w:basedOn w:val="a0"/>
    <w:qFormat/>
    <w:rsid w:val="008E1F90"/>
  </w:style>
  <w:style w:type="character" w:customStyle="1" w:styleId="c19">
    <w:name w:val="c19"/>
    <w:basedOn w:val="a0"/>
    <w:qFormat/>
    <w:rsid w:val="008E1F90"/>
  </w:style>
  <w:style w:type="character" w:customStyle="1" w:styleId="c20">
    <w:name w:val="c20"/>
    <w:basedOn w:val="a0"/>
    <w:qFormat/>
    <w:rsid w:val="00344E7A"/>
  </w:style>
  <w:style w:type="character" w:customStyle="1" w:styleId="c24">
    <w:name w:val="c24"/>
    <w:basedOn w:val="a0"/>
    <w:qFormat/>
    <w:rsid w:val="00344E7A"/>
  </w:style>
  <w:style w:type="character" w:customStyle="1" w:styleId="ae">
    <w:name w:val="Символ нумерации"/>
    <w:qFormat/>
  </w:style>
  <w:style w:type="character" w:customStyle="1" w:styleId="af">
    <w:name w:val="Маркеры"/>
    <w:qFormat/>
    <w:rPr>
      <w:rFonts w:ascii="OpenSymbol" w:eastAsia="OpenSymbol" w:hAnsi="OpenSymbol" w:cs="OpenSymbol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List Paragraph"/>
    <w:basedOn w:val="a"/>
    <w:uiPriority w:val="34"/>
    <w:qFormat/>
    <w:rsid w:val="00DE61E9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C50461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83FC4"/>
    <w:rPr>
      <w:rFonts w:ascii="Segoe UI" w:hAnsi="Segoe UI" w:cs="Segoe UI"/>
      <w:sz w:val="18"/>
      <w:szCs w:val="18"/>
    </w:r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5E07B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5E07BE"/>
    <w:pPr>
      <w:tabs>
        <w:tab w:val="center" w:pos="4677"/>
        <w:tab w:val="right" w:pos="9355"/>
      </w:tabs>
    </w:pPr>
  </w:style>
  <w:style w:type="paragraph" w:customStyle="1" w:styleId="aa">
    <w:name w:val="Другое"/>
    <w:basedOn w:val="a"/>
    <w:link w:val="a9"/>
    <w:qFormat/>
    <w:rsid w:val="009062D6"/>
    <w:pPr>
      <w:widowControl w:val="0"/>
      <w:shd w:val="clear" w:color="auto" w:fill="FFFFFF"/>
      <w:spacing w:line="192" w:lineRule="auto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Основной текст1"/>
    <w:basedOn w:val="a"/>
    <w:link w:val="ab"/>
    <w:qFormat/>
    <w:rsid w:val="009062D6"/>
    <w:pPr>
      <w:widowControl w:val="0"/>
      <w:shd w:val="clear" w:color="auto" w:fill="FFFFFF"/>
      <w:spacing w:line="288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f8">
    <w:name w:val="No Spacing"/>
    <w:uiPriority w:val="1"/>
    <w:qFormat/>
    <w:rsid w:val="00D26FFC"/>
    <w:rPr>
      <w:rFonts w:eastAsia="Times New Roman" w:cs="Times New Roman"/>
      <w:sz w:val="22"/>
      <w:szCs w:val="22"/>
      <w:lang w:eastAsia="ru-RU"/>
    </w:rPr>
  </w:style>
  <w:style w:type="paragraph" w:customStyle="1" w:styleId="Style61">
    <w:name w:val="Style61"/>
    <w:basedOn w:val="a"/>
    <w:qFormat/>
    <w:rsid w:val="00D26FFC"/>
    <w:pPr>
      <w:widowControl w:val="0"/>
      <w:jc w:val="right"/>
    </w:pPr>
    <w:rPr>
      <w:rFonts w:ascii="Tahoma" w:eastAsia="Times New Roman" w:hAnsi="Tahoma" w:cs="Tahoma"/>
      <w:color w:val="000000"/>
      <w:lang w:eastAsia="ru-RU"/>
    </w:rPr>
  </w:style>
  <w:style w:type="paragraph" w:customStyle="1" w:styleId="ConsPlusNormal">
    <w:name w:val="ConsPlusNormal"/>
    <w:qFormat/>
    <w:rsid w:val="00877E76"/>
    <w:pPr>
      <w:widowControl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richfactdown-paragraph">
    <w:name w:val="richfactdown-paragraph"/>
    <w:basedOn w:val="a"/>
    <w:qFormat/>
    <w:rsid w:val="00D877F2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90">
    <w:name w:val="c90"/>
    <w:basedOn w:val="a"/>
    <w:qFormat/>
    <w:rsid w:val="00285979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5">
    <w:name w:val="c5"/>
    <w:basedOn w:val="a"/>
    <w:qFormat/>
    <w:rsid w:val="008E1F90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0">
    <w:name w:val="c10"/>
    <w:basedOn w:val="a"/>
    <w:qFormat/>
    <w:rsid w:val="008E1F90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65">
    <w:name w:val="c65"/>
    <w:basedOn w:val="a"/>
    <w:qFormat/>
    <w:rsid w:val="00F439F4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7">
    <w:name w:val="c17"/>
    <w:basedOn w:val="a"/>
    <w:qFormat/>
    <w:rsid w:val="00344E7A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d1eee4e5f0e6e8eceee5f2e0e1ebe8f6fb">
    <w:name w:val="Сd1оeeдe4еe5рf0жe6иe8мecоeeеe5 тf2аe0бe1лebиe8цf6ыfb"/>
    <w:basedOn w:val="a"/>
    <w:qFormat/>
  </w:style>
  <w:style w:type="paragraph" w:customStyle="1" w:styleId="c1e5e7e8edf2e5f0e2e0ebe0">
    <w:name w:val="Бc1еe5зe7 иe8нedтf2еe5рf0вe2аe0лebаe0"/>
    <w:qFormat/>
    <w:pPr>
      <w:widowControl w:val="0"/>
    </w:pPr>
    <w:rPr>
      <w:rFonts w:eastAsia="Courier New" w:cs="Liberation Sans"/>
      <w:kern w:val="2"/>
      <w:sz w:val="22"/>
      <w:lang w:eastAsia="zh-CN" w:bidi="hi-IN"/>
    </w:rPr>
  </w:style>
  <w:style w:type="table" w:styleId="afb">
    <w:name w:val="Table Grid"/>
    <w:basedOn w:val="a1"/>
    <w:uiPriority w:val="39"/>
    <w:rsid w:val="00DE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E26CD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reoresour.ru/vidi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z10dsziAAc?si=gt9s94VRnFA-gCC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PIxMxF0QKz0si=SO7LO20o1TcEcrq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oreoresour.ru/vid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6FF6-331A-4292-A4F2-46F858F1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47</Pages>
  <Words>8696</Words>
  <Characters>49572</Characters>
  <Application>Microsoft Office Word</Application>
  <DocSecurity>0</DocSecurity>
  <Lines>413</Lines>
  <Paragraphs>116</Paragraphs>
  <ScaleCrop>false</ScaleCrop>
  <Company/>
  <LinksUpToDate>false</LinksUpToDate>
  <CharactersWithSpaces>58152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USER</cp:lastModifiedBy>
  <cp:revision>73</cp:revision>
  <cp:lastPrinted>2023-10-31T08:54:00Z</cp:lastPrinted>
  <dcterms:created xsi:type="dcterms:W3CDTF">2024-08-06T16:36:00Z</dcterms:created>
  <dcterms:modified xsi:type="dcterms:W3CDTF">2024-09-18T07:11:00Z</dcterms:modified>
  <dc:language>ru-RU</dc:language>
</cp:coreProperties>
</file>